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8DA" w:rsidRPr="00535D96" w:rsidRDefault="00C918DA" w:rsidP="00535D96">
      <w:pPr>
        <w:spacing w:after="0" w:line="240" w:lineRule="auto"/>
        <w:ind w:firstLine="540"/>
        <w:jc w:val="center"/>
        <w:rPr>
          <w:rFonts w:ascii="Times New Roman" w:hAnsi="Times New Roman" w:cs="Times New Roman"/>
          <w:b/>
        </w:rPr>
      </w:pPr>
      <w:r w:rsidRPr="00535D96">
        <w:rPr>
          <w:rFonts w:ascii="Times New Roman" w:hAnsi="Times New Roman" w:cs="Times New Roman"/>
          <w:b/>
        </w:rPr>
        <w:t xml:space="preserve">Порядок, объем и условия оказания медицинской помощи в соответствии с </w:t>
      </w:r>
      <w:hyperlink w:anchor="P35" w:history="1">
        <w:r w:rsidRPr="00535D96">
          <w:rPr>
            <w:rFonts w:ascii="Times New Roman" w:hAnsi="Times New Roman" w:cs="Times New Roman"/>
            <w:b/>
          </w:rPr>
          <w:t>Программ</w:t>
        </w:r>
      </w:hyperlink>
      <w:r w:rsidRPr="00535D96">
        <w:rPr>
          <w:rFonts w:ascii="Times New Roman" w:hAnsi="Times New Roman" w:cs="Times New Roman"/>
          <w:b/>
        </w:rPr>
        <w:t>ой государственных гарантий бесплатного оказания гражданам медицинской помощи на 201</w:t>
      </w:r>
      <w:r w:rsidR="00465CFB">
        <w:rPr>
          <w:rFonts w:ascii="Times New Roman" w:hAnsi="Times New Roman" w:cs="Times New Roman"/>
          <w:b/>
        </w:rPr>
        <w:t>9</w:t>
      </w:r>
      <w:r w:rsidRPr="00535D96">
        <w:rPr>
          <w:rFonts w:ascii="Times New Roman" w:hAnsi="Times New Roman" w:cs="Times New Roman"/>
          <w:b/>
        </w:rPr>
        <w:t xml:space="preserve"> год и на плановый период </w:t>
      </w:r>
      <w:r w:rsidR="00465CFB">
        <w:rPr>
          <w:rFonts w:ascii="Times New Roman" w:hAnsi="Times New Roman" w:cs="Times New Roman"/>
          <w:b/>
        </w:rPr>
        <w:t>2020</w:t>
      </w:r>
      <w:r w:rsidRPr="00535D96">
        <w:rPr>
          <w:rFonts w:ascii="Times New Roman" w:hAnsi="Times New Roman" w:cs="Times New Roman"/>
          <w:b/>
        </w:rPr>
        <w:t xml:space="preserve"> и </w:t>
      </w:r>
      <w:r w:rsidR="00465CFB">
        <w:rPr>
          <w:rFonts w:ascii="Times New Roman" w:hAnsi="Times New Roman" w:cs="Times New Roman"/>
          <w:b/>
        </w:rPr>
        <w:t>2021</w:t>
      </w:r>
      <w:r w:rsidRPr="00535D96">
        <w:rPr>
          <w:rFonts w:ascii="Times New Roman" w:hAnsi="Times New Roman" w:cs="Times New Roman"/>
          <w:b/>
        </w:rPr>
        <w:t xml:space="preserve"> годов, утвержденной Постановлением Правительства РФ </w:t>
      </w:r>
      <w:r w:rsidR="00465CFB" w:rsidRPr="00374525">
        <w:rPr>
          <w:rFonts w:ascii="Times New Roman" w:hAnsi="Times New Roman" w:cs="Times New Roman"/>
          <w:b/>
          <w:sz w:val="20"/>
          <w:szCs w:val="20"/>
        </w:rPr>
        <w:t>от 10 декабря 2018 г. N 1506</w:t>
      </w:r>
    </w:p>
    <w:p w:rsidR="00C918DA" w:rsidRPr="00535D96" w:rsidRDefault="00C918DA" w:rsidP="00535D96">
      <w:pPr>
        <w:spacing w:after="0" w:line="240" w:lineRule="auto"/>
        <w:ind w:firstLine="540"/>
        <w:jc w:val="both"/>
        <w:rPr>
          <w:rFonts w:ascii="Times New Roman" w:hAnsi="Times New Roman" w:cs="Times New Roman"/>
        </w:rPr>
      </w:pPr>
    </w:p>
    <w:p w:rsidR="00465CFB" w:rsidRPr="00374525" w:rsidRDefault="00465CFB" w:rsidP="00465CFB">
      <w:pPr>
        <w:spacing w:after="0" w:line="240" w:lineRule="auto"/>
        <w:jc w:val="center"/>
        <w:outlineLvl w:val="1"/>
        <w:rPr>
          <w:rFonts w:ascii="Times New Roman" w:hAnsi="Times New Roman" w:cs="Times New Roman"/>
          <w:sz w:val="20"/>
          <w:szCs w:val="20"/>
        </w:rPr>
      </w:pPr>
      <w:r w:rsidRPr="00374525">
        <w:rPr>
          <w:rFonts w:ascii="Times New Roman" w:hAnsi="Times New Roman" w:cs="Times New Roman"/>
          <w:b/>
          <w:sz w:val="20"/>
          <w:szCs w:val="20"/>
        </w:rPr>
        <w:t>II. Перечень видов, форм и условий</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предоставления медицинской помощи, оказание которой</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осуществляется бесплатно</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 рамках Программы (за исключением медицинской помощи, оказываемой в рамках клинической апробации) бесплатно предоставляются: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медико-санитарная помощь, в том числе первичная доврачебная, первичная врачебная и первичная специализированная;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специализированная, в том числе высокотехнологичная, медицинская помощь;</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скорая, в том числе скорая специализированная, медицинская помощь;</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паллиативная медицинская помощь, оказываемая медицинскими организациями.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Понятие "медицинская организация" используется в Программе в значении, определенном в федеральных законах "</w:t>
      </w:r>
      <w:hyperlink r:id="rId4" w:history="1">
        <w:r w:rsidRPr="00374525">
          <w:rPr>
            <w:rFonts w:ascii="Times New Roman" w:hAnsi="Times New Roman" w:cs="Times New Roman"/>
            <w:color w:val="0000FF"/>
            <w:sz w:val="20"/>
            <w:szCs w:val="20"/>
          </w:rPr>
          <w:t>Об основах охраны здоровья</w:t>
        </w:r>
      </w:hyperlink>
      <w:r w:rsidRPr="00374525">
        <w:rPr>
          <w:rFonts w:ascii="Times New Roman" w:hAnsi="Times New Roman" w:cs="Times New Roman"/>
          <w:sz w:val="20"/>
          <w:szCs w:val="20"/>
        </w:rPr>
        <w:t xml:space="preserve"> граждан в Российской Федерации" и "</w:t>
      </w:r>
      <w:hyperlink r:id="rId5" w:history="1">
        <w:r w:rsidRPr="00374525">
          <w:rPr>
            <w:rFonts w:ascii="Times New Roman" w:hAnsi="Times New Roman" w:cs="Times New Roman"/>
            <w:color w:val="0000FF"/>
            <w:sz w:val="20"/>
            <w:szCs w:val="20"/>
          </w:rPr>
          <w:t>Об обязательном медицинском страховании</w:t>
        </w:r>
      </w:hyperlink>
      <w:r w:rsidRPr="00374525">
        <w:rPr>
          <w:rFonts w:ascii="Times New Roman" w:hAnsi="Times New Roman" w:cs="Times New Roman"/>
          <w:sz w:val="20"/>
          <w:szCs w:val="20"/>
        </w:rPr>
        <w:t xml:space="preserve"> в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w:t>
      </w:r>
      <w:hyperlink w:anchor="P340" w:history="1">
        <w:r w:rsidRPr="00374525">
          <w:rPr>
            <w:rFonts w:ascii="Times New Roman" w:hAnsi="Times New Roman" w:cs="Times New Roman"/>
            <w:color w:val="0000FF"/>
            <w:sz w:val="20"/>
            <w:szCs w:val="20"/>
          </w:rPr>
          <w:t>перечнем</w:t>
        </w:r>
      </w:hyperlink>
      <w:r w:rsidRPr="00374525">
        <w:rPr>
          <w:rFonts w:ascii="Times New Roman" w:hAnsi="Times New Roman" w:cs="Times New Roman"/>
          <w:sz w:val="20"/>
          <w:szCs w:val="20"/>
        </w:rPr>
        <w:t xml:space="preserve"> видов высокотехнологичной медицинской помощи, </w:t>
      </w:r>
      <w:proofErr w:type="gramStart"/>
      <w:r w:rsidRPr="00374525">
        <w:rPr>
          <w:rFonts w:ascii="Times New Roman" w:hAnsi="Times New Roman" w:cs="Times New Roman"/>
          <w:sz w:val="20"/>
          <w:szCs w:val="20"/>
        </w:rPr>
        <w:t>содержащим</w:t>
      </w:r>
      <w:proofErr w:type="gramEnd"/>
      <w:r w:rsidRPr="00374525">
        <w:rPr>
          <w:rFonts w:ascii="Times New Roman" w:hAnsi="Times New Roman" w:cs="Times New Roman"/>
          <w:sz w:val="20"/>
          <w:szCs w:val="20"/>
        </w:rPr>
        <w:t xml:space="preserve"> в том числе методы лечения и источники финансового обеспечения высокотехнологичной медицинской помощи, согласно приложению (далее - перечень видов высокотехнологичной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Скорая, в том числе скорая специализированная, медицинская помощь оказывается медицинскими организациями государственной и муниципальной систем здравоохранения бесплатно.</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w:t>
      </w:r>
      <w:proofErr w:type="gramEnd"/>
      <w:r w:rsidRPr="00374525">
        <w:rPr>
          <w:rFonts w:ascii="Times New Roman" w:hAnsi="Times New Roman" w:cs="Times New Roman"/>
          <w:sz w:val="20"/>
          <w:szCs w:val="20"/>
        </w:rPr>
        <w:t xml:space="preserve"> стихийных бедствий).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Паллиативная медицинская помощь оказывается бесплатно в амбулаторных и стационарных условиях медицинскими работниками, прошедшими </w:t>
      </w:r>
      <w:proofErr w:type="gramStart"/>
      <w:r w:rsidRPr="00374525">
        <w:rPr>
          <w:rFonts w:ascii="Times New Roman" w:hAnsi="Times New Roman" w:cs="Times New Roman"/>
          <w:sz w:val="20"/>
          <w:szCs w:val="20"/>
        </w:rPr>
        <w:t>обучение по оказанию</w:t>
      </w:r>
      <w:proofErr w:type="gramEnd"/>
      <w:r w:rsidRPr="00374525">
        <w:rPr>
          <w:rFonts w:ascii="Times New Roman" w:hAnsi="Times New Roman" w:cs="Times New Roman"/>
          <w:sz w:val="20"/>
          <w:szCs w:val="20"/>
        </w:rPr>
        <w:t xml:space="preserve">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Медицинская помощь оказывается в следующих формах: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При оказании в рамках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w:t>
      </w:r>
      <w:hyperlink r:id="rId6"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жизненно необходимых и важнейших</w:t>
      </w:r>
      <w:proofErr w:type="gramEnd"/>
      <w:r w:rsidRPr="00374525">
        <w:rPr>
          <w:rFonts w:ascii="Times New Roman" w:hAnsi="Times New Roman" w:cs="Times New Roman"/>
          <w:sz w:val="20"/>
          <w:szCs w:val="20"/>
        </w:rPr>
        <w:t xml:space="preserve"> лекарственных препаратов и </w:t>
      </w:r>
      <w:hyperlink r:id="rId7"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медицинских изделий, имплантируемых в организм человека.</w:t>
      </w:r>
    </w:p>
    <w:p w:rsidR="00465CFB" w:rsidRPr="00374525" w:rsidRDefault="00465CFB" w:rsidP="00465CFB">
      <w:pPr>
        <w:spacing w:after="0" w:line="240" w:lineRule="auto"/>
        <w:jc w:val="center"/>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0" w:name="P75"/>
      <w:bookmarkEnd w:id="0"/>
      <w:r w:rsidRPr="00374525">
        <w:rPr>
          <w:rFonts w:ascii="Times New Roman" w:hAnsi="Times New Roman" w:cs="Times New Roman"/>
          <w:b/>
          <w:sz w:val="20"/>
          <w:szCs w:val="20"/>
        </w:rPr>
        <w:t>III. Перечень заболеваний и состояний, оказание</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 xml:space="preserve">медицинской </w:t>
      </w:r>
      <w:proofErr w:type="gramStart"/>
      <w:r w:rsidRPr="00374525">
        <w:rPr>
          <w:rFonts w:ascii="Times New Roman" w:hAnsi="Times New Roman" w:cs="Times New Roman"/>
          <w:b/>
          <w:sz w:val="20"/>
          <w:szCs w:val="20"/>
        </w:rPr>
        <w:t>помощи</w:t>
      </w:r>
      <w:proofErr w:type="gramEnd"/>
      <w:r w:rsidRPr="00374525">
        <w:rPr>
          <w:rFonts w:ascii="Times New Roman" w:hAnsi="Times New Roman" w:cs="Times New Roman"/>
          <w:b/>
          <w:sz w:val="20"/>
          <w:szCs w:val="20"/>
        </w:rPr>
        <w:t xml:space="preserve"> при которых осуществляется бесплатно,</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и категории граждан, оказание медицинской помощи</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которым осуществляется бесплатно</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Гражданин имеет право на бесплатное получение медицинской помощи по видам, формам и условиям ее оказания в соответствии с </w:t>
      </w:r>
      <w:hyperlink w:anchor="P46" w:history="1">
        <w:r w:rsidRPr="00374525">
          <w:rPr>
            <w:rFonts w:ascii="Times New Roman" w:hAnsi="Times New Roman" w:cs="Times New Roman"/>
            <w:color w:val="0000FF"/>
            <w:sz w:val="20"/>
            <w:szCs w:val="20"/>
          </w:rPr>
          <w:t>разделом II</w:t>
        </w:r>
      </w:hyperlink>
      <w:r w:rsidRPr="00374525">
        <w:rPr>
          <w:rFonts w:ascii="Times New Roman" w:hAnsi="Times New Roman" w:cs="Times New Roman"/>
          <w:sz w:val="20"/>
          <w:szCs w:val="20"/>
        </w:rPr>
        <w:t xml:space="preserve"> Программы при следующих заболеваниях и состояниях: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инфекционные и паразитарные болезни;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новообразования;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эндокринной системы;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расстройства питания и нарушения обмена веществ;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нервной системы;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крови, кроветворных органов;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отдельные нарушения, вовлекающие иммунный механизм;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глаза и его придаточного аппарата;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уха и сосцевидного отростка;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системы кровообращения;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органов дыхания;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органов пищеварения, в том числе болезни полости рта, слюнных желез и челюстей (за исключением зубного протезирования);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мочеполовой системы;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кожи и подкожной клетчатки;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болезни костно-мышечной системы и соединительной ткани;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травмы, отравления и некоторые другие последствия воздействия внешних причин;</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врожденные аномалии (пороки развития);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деформации и хромосомные нарушения;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беременность, роды, послеродовой период и аборты;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отдельные состояния, возникающие у детей в перинатальный период;</w:t>
      </w:r>
    </w:p>
    <w:p w:rsidR="00465CFB" w:rsidRPr="00465CFB" w:rsidRDefault="00465CFB" w:rsidP="00465CFB">
      <w:pPr>
        <w:spacing w:after="0" w:line="240" w:lineRule="auto"/>
        <w:ind w:firstLine="540"/>
        <w:jc w:val="both"/>
        <w:rPr>
          <w:rFonts w:ascii="Times New Roman" w:hAnsi="Times New Roman" w:cs="Times New Roman"/>
          <w:b/>
          <w:sz w:val="20"/>
          <w:szCs w:val="20"/>
        </w:rPr>
      </w:pPr>
      <w:r w:rsidRPr="00465CFB">
        <w:rPr>
          <w:rFonts w:ascii="Times New Roman" w:hAnsi="Times New Roman" w:cs="Times New Roman"/>
          <w:b/>
          <w:sz w:val="20"/>
          <w:szCs w:val="20"/>
        </w:rPr>
        <w:t>психические расстройства и расстройства поведения;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симптомы, признаки и отклонения от нормы, не отнесенные к заболеваниям и состояниям.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Гражданин имеет право на бесплатный профилактический медицинский осмотр не реже одного раза в год.</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 соответствии с законодательством Российской Федерации отдельные категории граждан имеют право:</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обеспечение лекарственными препаратами (в соответствии с </w:t>
      </w:r>
      <w:hyperlink w:anchor="P145" w:history="1">
        <w:r w:rsidRPr="00374525">
          <w:rPr>
            <w:rFonts w:ascii="Times New Roman" w:hAnsi="Times New Roman" w:cs="Times New Roman"/>
            <w:color w:val="0000FF"/>
            <w:sz w:val="20"/>
            <w:szCs w:val="20"/>
          </w:rPr>
          <w:t>разделом V</w:t>
        </w:r>
      </w:hyperlink>
      <w:r w:rsidRPr="00374525">
        <w:rPr>
          <w:rFonts w:ascii="Times New Roman" w:hAnsi="Times New Roman" w:cs="Times New Roman"/>
          <w:sz w:val="20"/>
          <w:szCs w:val="20"/>
        </w:rPr>
        <w:t xml:space="preserve">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профилактические медицинские осмотры и диспансеризацию - определенные группы взрослого населения (в возрасте 18 лет и старше), в том числе работающие и неработающие граждане, обучающиеся в образовательных организациях по очной форме;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медицинские осмотры, в том числе профилактические медицинские осмотры, в связи с занятиями физической культурой и спортом - несовершеннолетние;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диспансеризацию - пребывающие в стационарных учреждениях дети-сироты и дети, находящиеся в трудной жизненной </w:t>
      </w:r>
      <w:hyperlink r:id="rId8" w:history="1">
        <w:r w:rsidRPr="00374525">
          <w:rPr>
            <w:rFonts w:ascii="Times New Roman" w:hAnsi="Times New Roman" w:cs="Times New Roman"/>
            <w:color w:val="0000FF"/>
            <w:sz w:val="20"/>
            <w:szCs w:val="20"/>
          </w:rPr>
          <w:t>ситуации</w:t>
        </w:r>
      </w:hyperlink>
      <w:r w:rsidRPr="00374525">
        <w:rPr>
          <w:rFonts w:ascii="Times New Roman" w:hAnsi="Times New Roman" w:cs="Times New Roman"/>
          <w:sz w:val="20"/>
          <w:szCs w:val="20"/>
        </w:rPr>
        <w:t>,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диспансерное наблюдение - граждане, страдающие </w:t>
      </w:r>
      <w:hyperlink r:id="rId9" w:history="1">
        <w:r w:rsidRPr="00374525">
          <w:rPr>
            <w:rFonts w:ascii="Times New Roman" w:hAnsi="Times New Roman" w:cs="Times New Roman"/>
            <w:color w:val="0000FF"/>
            <w:sz w:val="20"/>
            <w:szCs w:val="20"/>
          </w:rPr>
          <w:t>социально значимыми заболеваниями</w:t>
        </w:r>
      </w:hyperlink>
      <w:r w:rsidRPr="00374525">
        <w:rPr>
          <w:rFonts w:ascii="Times New Roman" w:hAnsi="Times New Roman" w:cs="Times New Roman"/>
          <w:sz w:val="20"/>
          <w:szCs w:val="20"/>
        </w:rPr>
        <w:t xml:space="preserve"> и </w:t>
      </w:r>
      <w:hyperlink r:id="rId10" w:history="1">
        <w:r w:rsidRPr="00374525">
          <w:rPr>
            <w:rFonts w:ascii="Times New Roman" w:hAnsi="Times New Roman" w:cs="Times New Roman"/>
            <w:color w:val="0000FF"/>
            <w:sz w:val="20"/>
            <w:szCs w:val="20"/>
          </w:rPr>
          <w:t>заболеваниями</w:t>
        </w:r>
      </w:hyperlink>
      <w:r w:rsidRPr="00374525">
        <w:rPr>
          <w:rFonts w:ascii="Times New Roman" w:hAnsi="Times New Roman" w:cs="Times New Roman"/>
          <w:sz w:val="20"/>
          <w:szCs w:val="20"/>
        </w:rPr>
        <w:t>,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w:t>
      </w:r>
      <w:proofErr w:type="spellStart"/>
      <w:r w:rsidRPr="00374525">
        <w:rPr>
          <w:rFonts w:ascii="Times New Roman" w:hAnsi="Times New Roman" w:cs="Times New Roman"/>
          <w:sz w:val="20"/>
          <w:szCs w:val="20"/>
        </w:rPr>
        <w:t>пренатальную</w:t>
      </w:r>
      <w:proofErr w:type="spellEnd"/>
      <w:r w:rsidRPr="00374525">
        <w:rPr>
          <w:rFonts w:ascii="Times New Roman" w:hAnsi="Times New Roman" w:cs="Times New Roman"/>
          <w:sz w:val="20"/>
          <w:szCs w:val="20"/>
        </w:rPr>
        <w:t xml:space="preserve"> (дородовую) диагностику нарушений развития ребенка - беременные женщины;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w:t>
      </w:r>
      <w:proofErr w:type="spellStart"/>
      <w:r w:rsidRPr="00374525">
        <w:rPr>
          <w:rFonts w:ascii="Times New Roman" w:hAnsi="Times New Roman" w:cs="Times New Roman"/>
          <w:sz w:val="20"/>
          <w:szCs w:val="20"/>
        </w:rPr>
        <w:t>неонатальный</w:t>
      </w:r>
      <w:proofErr w:type="spellEnd"/>
      <w:r w:rsidRPr="00374525">
        <w:rPr>
          <w:rFonts w:ascii="Times New Roman" w:hAnsi="Times New Roman" w:cs="Times New Roman"/>
          <w:sz w:val="20"/>
          <w:szCs w:val="20"/>
        </w:rPr>
        <w:t xml:space="preserve"> скрининг на 5 наследственных и врожденных заболеваний - новорожденные дети;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w:t>
      </w:r>
      <w:proofErr w:type="spellStart"/>
      <w:r w:rsidRPr="00374525">
        <w:rPr>
          <w:rFonts w:ascii="Times New Roman" w:hAnsi="Times New Roman" w:cs="Times New Roman"/>
          <w:sz w:val="20"/>
          <w:szCs w:val="20"/>
        </w:rPr>
        <w:t>аудиологический</w:t>
      </w:r>
      <w:proofErr w:type="spellEnd"/>
      <w:r w:rsidRPr="00374525">
        <w:rPr>
          <w:rFonts w:ascii="Times New Roman" w:hAnsi="Times New Roman" w:cs="Times New Roman"/>
          <w:sz w:val="20"/>
          <w:szCs w:val="20"/>
        </w:rPr>
        <w:t xml:space="preserve"> скрининг - новорожденные дети и дети первого года жизни.</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r w:rsidRPr="00374525">
        <w:rPr>
          <w:rFonts w:ascii="Times New Roman" w:hAnsi="Times New Roman" w:cs="Times New Roman"/>
          <w:b/>
          <w:sz w:val="20"/>
          <w:szCs w:val="20"/>
        </w:rPr>
        <w:t xml:space="preserve">IV. Базовая программа </w:t>
      </w:r>
      <w:proofErr w:type="gramStart"/>
      <w:r w:rsidRPr="00374525">
        <w:rPr>
          <w:rFonts w:ascii="Times New Roman" w:hAnsi="Times New Roman" w:cs="Times New Roman"/>
          <w:b/>
          <w:sz w:val="20"/>
          <w:szCs w:val="20"/>
        </w:rPr>
        <w:t>обязательного</w:t>
      </w:r>
      <w:proofErr w:type="gramEnd"/>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Базовая программа обязательного медицинского страхования является составной частью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 рамках базовой программы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lastRenderedPageBreak/>
        <w:t xml:space="preserve">гражданам (застрахованным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w:t>
      </w:r>
      <w:hyperlink w:anchor="P340"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за исключением заболеваний, передаваемых половым путем, вызванных вирусом</w:t>
      </w:r>
      <w:proofErr w:type="gramEnd"/>
      <w:r w:rsidRPr="00374525">
        <w:rPr>
          <w:rFonts w:ascii="Times New Roman" w:hAnsi="Times New Roman" w:cs="Times New Roman"/>
          <w:sz w:val="20"/>
          <w:szCs w:val="20"/>
        </w:rPr>
        <w:t xml:space="preserve"> иммунодефицита человека, синдрома приобретенного иммунодефицита, туберкулеза, </w:t>
      </w:r>
      <w:r w:rsidRPr="00465CFB">
        <w:rPr>
          <w:rFonts w:ascii="Times New Roman" w:hAnsi="Times New Roman" w:cs="Times New Roman"/>
          <w:b/>
          <w:sz w:val="20"/>
          <w:szCs w:val="20"/>
        </w:rPr>
        <w:t>психических расстройств и расстройств поведения</w:t>
      </w:r>
      <w:r w:rsidRPr="00374525">
        <w:rPr>
          <w:rFonts w:ascii="Times New Roman" w:hAnsi="Times New Roman" w:cs="Times New Roman"/>
          <w:sz w:val="20"/>
          <w:szCs w:val="20"/>
        </w:rPr>
        <w:t>;</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осуществляются профилактические мероприятия, включая диспансеризацию, диспансерное наблюдение (при заболеваниях и состояниях,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w:t>
      </w:r>
      <w:r w:rsidRPr="00465CFB">
        <w:rPr>
          <w:rFonts w:ascii="Times New Roman" w:hAnsi="Times New Roman" w:cs="Times New Roman"/>
          <w:b/>
          <w:sz w:val="20"/>
          <w:szCs w:val="20"/>
        </w:rPr>
        <w:t>психических расстройств и расстройств поведения</w:t>
      </w:r>
      <w:r w:rsidRPr="00374525">
        <w:rPr>
          <w:rFonts w:ascii="Times New Roman" w:hAnsi="Times New Roman" w:cs="Times New Roman"/>
          <w:sz w:val="20"/>
          <w:szCs w:val="20"/>
        </w:rPr>
        <w:t xml:space="preserve">) и профилактические медицинские осмотры граждан, в том числе их отдельных категорий,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а также мероприятия по медицинской реабилитации, осуществляемой в медицинских</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организациях</w:t>
      </w:r>
      <w:proofErr w:type="gramEnd"/>
      <w:r w:rsidRPr="00374525">
        <w:rPr>
          <w:rFonts w:ascii="Times New Roman" w:hAnsi="Times New Roman" w:cs="Times New Roman"/>
          <w:sz w:val="20"/>
          <w:szCs w:val="20"/>
        </w:rPr>
        <w:t xml:space="preserve"> </w:t>
      </w:r>
      <w:proofErr w:type="spellStart"/>
      <w:r w:rsidRPr="00374525">
        <w:rPr>
          <w:rFonts w:ascii="Times New Roman" w:hAnsi="Times New Roman" w:cs="Times New Roman"/>
          <w:sz w:val="20"/>
          <w:szCs w:val="20"/>
        </w:rPr>
        <w:t>амбулаторно</w:t>
      </w:r>
      <w:proofErr w:type="spellEnd"/>
      <w:r w:rsidRPr="00374525">
        <w:rPr>
          <w:rFonts w:ascii="Times New Roman" w:hAnsi="Times New Roman" w:cs="Times New Roman"/>
          <w:sz w:val="20"/>
          <w:szCs w:val="20"/>
        </w:rPr>
        <w:t xml:space="preserve">, стационарно и в условиях дневного стационара, </w:t>
      </w:r>
      <w:proofErr w:type="spellStart"/>
      <w:r w:rsidRPr="00374525">
        <w:rPr>
          <w:rFonts w:ascii="Times New Roman" w:hAnsi="Times New Roman" w:cs="Times New Roman"/>
          <w:sz w:val="20"/>
          <w:szCs w:val="20"/>
        </w:rPr>
        <w:t>аудиологическому</w:t>
      </w:r>
      <w:proofErr w:type="spellEnd"/>
      <w:r w:rsidRPr="00374525">
        <w:rPr>
          <w:rFonts w:ascii="Times New Roman" w:hAnsi="Times New Roman" w:cs="Times New Roman"/>
          <w:sz w:val="20"/>
          <w:szCs w:val="20"/>
        </w:rPr>
        <w:t xml:space="preserve">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w:t>
      </w:r>
      <w:hyperlink r:id="rId11" w:history="1">
        <w:r w:rsidRPr="00374525">
          <w:rPr>
            <w:rFonts w:ascii="Times New Roman" w:hAnsi="Times New Roman" w:cs="Times New Roman"/>
            <w:color w:val="0000FF"/>
            <w:sz w:val="20"/>
            <w:szCs w:val="20"/>
          </w:rPr>
          <w:t>законом</w:t>
        </w:r>
      </w:hyperlink>
      <w:r w:rsidRPr="00374525">
        <w:rPr>
          <w:rFonts w:ascii="Times New Roman" w:hAnsi="Times New Roman" w:cs="Times New Roman"/>
          <w:sz w:val="20"/>
          <w:szCs w:val="20"/>
        </w:rPr>
        <w:t xml:space="preserve"> "Об обязательном медицинском страховании в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Тарифы на оплату медицинской помощи по обязательному медицинскому страхованию устанавливаются в соответствии со </w:t>
      </w:r>
      <w:hyperlink r:id="rId12" w:history="1">
        <w:r w:rsidRPr="00374525">
          <w:rPr>
            <w:rFonts w:ascii="Times New Roman" w:hAnsi="Times New Roman" w:cs="Times New Roman"/>
            <w:color w:val="0000FF"/>
            <w:sz w:val="20"/>
            <w:szCs w:val="20"/>
          </w:rPr>
          <w:t>статьей 30</w:t>
        </w:r>
      </w:hyperlink>
      <w:r w:rsidRPr="00374525">
        <w:rPr>
          <w:rFonts w:ascii="Times New Roman" w:hAnsi="Times New Roman" w:cs="Times New Roman"/>
          <w:sz w:val="20"/>
          <w:szCs w:val="20"/>
        </w:rPr>
        <w:t xml:space="preserve"> Федерального закона "Об обязательном медицинском страховании в Российской Федерации" тарифным соглашением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w:t>
      </w:r>
      <w:hyperlink r:id="rId13" w:history="1">
        <w:r w:rsidRPr="00374525">
          <w:rPr>
            <w:rFonts w:ascii="Times New Roman" w:hAnsi="Times New Roman" w:cs="Times New Roman"/>
            <w:color w:val="0000FF"/>
            <w:sz w:val="20"/>
            <w:szCs w:val="20"/>
          </w:rPr>
          <w:t>статьей 76</w:t>
        </w:r>
      </w:hyperlink>
      <w:r w:rsidRPr="00374525">
        <w:rPr>
          <w:rFonts w:ascii="Times New Roman" w:hAnsi="Times New Roman" w:cs="Times New Roman"/>
          <w:sz w:val="20"/>
          <w:szCs w:val="20"/>
        </w:rPr>
        <w:t xml:space="preserve"> Федерального закона "Об основах охраны здоровья граждан в</w:t>
      </w:r>
      <w:proofErr w:type="gramEnd"/>
      <w:r w:rsidRPr="00374525">
        <w:rPr>
          <w:rFonts w:ascii="Times New Roman" w:hAnsi="Times New Roman" w:cs="Times New Roman"/>
          <w:sz w:val="20"/>
          <w:szCs w:val="20"/>
        </w:rPr>
        <w:t xml:space="preserve"> Российской Федерации", профессиональными союзами медицинских работников или их объединений (ассоциаций), представители которых включаются в состав комиссии по разработке территориальной программы обязательного медицинского страхования, создаваемой в субъекте Российской Федерации в установленном порядке.</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В субъекте Российской Федерации тарифы на оплату медицинской помощи по обязательному медицинскому страхованию формируются в соответствии с принятыми в территориальной программе обязательного медицинского страхования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врачам-специалистам за оказанную медицинскую помощь в амбулаторных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реализации территориальной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оплате медицинской помощи, оказанной в амбулаторных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по </w:t>
      </w:r>
      <w:proofErr w:type="spellStart"/>
      <w:r w:rsidRPr="00374525">
        <w:rPr>
          <w:rFonts w:ascii="Times New Roman" w:hAnsi="Times New Roman" w:cs="Times New Roman"/>
          <w:sz w:val="20"/>
          <w:szCs w:val="20"/>
        </w:rPr>
        <w:t>подушевому</w:t>
      </w:r>
      <w:proofErr w:type="spellEnd"/>
      <w:r w:rsidRPr="00374525">
        <w:rPr>
          <w:rFonts w:ascii="Times New Roman" w:hAnsi="Times New Roman" w:cs="Times New Roman"/>
          <w:sz w:val="20"/>
          <w:szCs w:val="20"/>
        </w:rPr>
        <w:t xml:space="preserve"> нормативу финансирования на прикрепившихся лиц в сочетании с оплатой за единицу объема медицинской помощи - за медицинскую услугу, за посещение, за обращение (законченный случай);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в отдельных медицинских организациях, не имеющих прикрепившихся лиц);</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по </w:t>
      </w:r>
      <w:proofErr w:type="spellStart"/>
      <w:r w:rsidRPr="00374525">
        <w:rPr>
          <w:rFonts w:ascii="Times New Roman" w:hAnsi="Times New Roman" w:cs="Times New Roman"/>
          <w:sz w:val="20"/>
          <w:szCs w:val="20"/>
        </w:rPr>
        <w:t>подушевому</w:t>
      </w:r>
      <w:proofErr w:type="spellEnd"/>
      <w:r w:rsidRPr="00374525">
        <w:rPr>
          <w:rFonts w:ascii="Times New Roman" w:hAnsi="Times New Roman" w:cs="Times New Roman"/>
          <w:sz w:val="20"/>
          <w:szCs w:val="20"/>
        </w:rPr>
        <w:t xml:space="preserve"> нормативу финансирования на прикрепившихся лиц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оплате медицинской помощи, оказанной в условиях дневного стационара: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 по </w:t>
      </w:r>
      <w:proofErr w:type="spellStart"/>
      <w:r w:rsidRPr="00374525">
        <w:rPr>
          <w:rFonts w:ascii="Times New Roman" w:hAnsi="Times New Roman" w:cs="Times New Roman"/>
          <w:sz w:val="20"/>
          <w:szCs w:val="20"/>
        </w:rPr>
        <w:t>подушевому</w:t>
      </w:r>
      <w:proofErr w:type="spellEnd"/>
      <w:r w:rsidRPr="00374525">
        <w:rPr>
          <w:rFonts w:ascii="Times New Roman" w:hAnsi="Times New Roman" w:cs="Times New Roman"/>
          <w:sz w:val="20"/>
          <w:szCs w:val="20"/>
        </w:rPr>
        <w:t xml:space="preserve"> нормативу финансирования в сочетании с оплатой за вызов скорой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может применяться способ оплаты по </w:t>
      </w:r>
      <w:proofErr w:type="spellStart"/>
      <w:r w:rsidRPr="00374525">
        <w:rPr>
          <w:rFonts w:ascii="Times New Roman" w:hAnsi="Times New Roman" w:cs="Times New Roman"/>
          <w:sz w:val="20"/>
          <w:szCs w:val="20"/>
        </w:rPr>
        <w:t>подушевому</w:t>
      </w:r>
      <w:proofErr w:type="spellEnd"/>
      <w:r w:rsidRPr="00374525">
        <w:rPr>
          <w:rFonts w:ascii="Times New Roman" w:hAnsi="Times New Roman" w:cs="Times New Roman"/>
          <w:sz w:val="20"/>
          <w:szCs w:val="20"/>
        </w:rPr>
        <w:t xml:space="preserve"> нормативу финансирования на прикрепившихся к данной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w:t>
      </w:r>
      <w:proofErr w:type="gramEnd"/>
      <w:r w:rsidRPr="00374525">
        <w:rPr>
          <w:rFonts w:ascii="Times New Roman" w:hAnsi="Times New Roman" w:cs="Times New Roman"/>
          <w:sz w:val="20"/>
          <w:szCs w:val="20"/>
        </w:rPr>
        <w:t xml:space="preserve"> организации (включая показатели объема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Базовая программа обязательного медицинского страхования включает нормативы объемов предоставления медицинской помощи в расчете на 1 застрахованное лицо (в соответствии с </w:t>
      </w:r>
      <w:hyperlink w:anchor="P188" w:history="1">
        <w:r w:rsidRPr="00374525">
          <w:rPr>
            <w:rFonts w:ascii="Times New Roman" w:hAnsi="Times New Roman" w:cs="Times New Roman"/>
            <w:color w:val="0000FF"/>
            <w:sz w:val="20"/>
            <w:szCs w:val="20"/>
          </w:rPr>
          <w:t>разделом VI</w:t>
        </w:r>
      </w:hyperlink>
      <w:r w:rsidRPr="00374525">
        <w:rPr>
          <w:rFonts w:ascii="Times New Roman" w:hAnsi="Times New Roman" w:cs="Times New Roman"/>
          <w:sz w:val="20"/>
          <w:szCs w:val="20"/>
        </w:rPr>
        <w:t xml:space="preserve"> Программы), нормативы финансовых затрат на единицу объема предоставления медицинской помощи (в том числе по </w:t>
      </w:r>
      <w:hyperlink w:anchor="P340" w:history="1">
        <w:r w:rsidRPr="00374525">
          <w:rPr>
            <w:rFonts w:ascii="Times New Roman" w:hAnsi="Times New Roman" w:cs="Times New Roman"/>
            <w:color w:val="0000FF"/>
            <w:sz w:val="20"/>
            <w:szCs w:val="20"/>
          </w:rPr>
          <w:t>перечню</w:t>
        </w:r>
      </w:hyperlink>
      <w:r w:rsidRPr="00374525">
        <w:rPr>
          <w:rFonts w:ascii="Times New Roman" w:hAnsi="Times New Roman" w:cs="Times New Roman"/>
          <w:sz w:val="20"/>
          <w:szCs w:val="20"/>
        </w:rPr>
        <w:t xml:space="preserve"> видов высокотехнологичной медицинской помощи) и нормативы финансового обеспечения базовой программы обязательного медицинского страхования в расчете на 1 застрахованное лицо (в соответствии с </w:t>
      </w:r>
      <w:hyperlink w:anchor="P209" w:history="1">
        <w:r w:rsidRPr="00374525">
          <w:rPr>
            <w:rFonts w:ascii="Times New Roman" w:hAnsi="Times New Roman" w:cs="Times New Roman"/>
            <w:color w:val="0000FF"/>
            <w:sz w:val="20"/>
            <w:szCs w:val="20"/>
          </w:rPr>
          <w:t>разделом</w:t>
        </w:r>
        <w:proofErr w:type="gramEnd"/>
        <w:r w:rsidRPr="00374525">
          <w:rPr>
            <w:rFonts w:ascii="Times New Roman" w:hAnsi="Times New Roman" w:cs="Times New Roman"/>
            <w:color w:val="0000FF"/>
            <w:sz w:val="20"/>
            <w:szCs w:val="20"/>
          </w:rPr>
          <w:t xml:space="preserve"> </w:t>
        </w:r>
        <w:proofErr w:type="gramStart"/>
        <w:r w:rsidRPr="00374525">
          <w:rPr>
            <w:rFonts w:ascii="Times New Roman" w:hAnsi="Times New Roman" w:cs="Times New Roman"/>
            <w:color w:val="0000FF"/>
            <w:sz w:val="20"/>
            <w:szCs w:val="20"/>
          </w:rPr>
          <w:t>VII</w:t>
        </w:r>
      </w:hyperlink>
      <w:r w:rsidRPr="00374525">
        <w:rPr>
          <w:rFonts w:ascii="Times New Roman" w:hAnsi="Times New Roman" w:cs="Times New Roman"/>
          <w:sz w:val="20"/>
          <w:szCs w:val="20"/>
        </w:rPr>
        <w:t xml:space="preserve"> Программы), требования к территориальным программам и условиям оказания медицинской помощи (в соответствии с </w:t>
      </w:r>
      <w:hyperlink w:anchor="P245" w:history="1">
        <w:r w:rsidRPr="00374525">
          <w:rPr>
            <w:rFonts w:ascii="Times New Roman" w:hAnsi="Times New Roman" w:cs="Times New Roman"/>
            <w:color w:val="0000FF"/>
            <w:sz w:val="20"/>
            <w:szCs w:val="20"/>
          </w:rPr>
          <w:t>разделом VIII</w:t>
        </w:r>
      </w:hyperlink>
      <w:r w:rsidRPr="00374525">
        <w:rPr>
          <w:rFonts w:ascii="Times New Roman" w:hAnsi="Times New Roman" w:cs="Times New Roman"/>
          <w:sz w:val="20"/>
          <w:szCs w:val="20"/>
        </w:rPr>
        <w:t xml:space="preserve"> Программы), критерии доступности и качества медицинской помощи (в соответствии с </w:t>
      </w:r>
      <w:hyperlink w:anchor="P281" w:history="1">
        <w:r w:rsidRPr="00374525">
          <w:rPr>
            <w:rFonts w:ascii="Times New Roman" w:hAnsi="Times New Roman" w:cs="Times New Roman"/>
            <w:color w:val="0000FF"/>
            <w:sz w:val="20"/>
            <w:szCs w:val="20"/>
          </w:rPr>
          <w:t>разделом IX</w:t>
        </w:r>
      </w:hyperlink>
      <w:r w:rsidRPr="00374525">
        <w:rPr>
          <w:rFonts w:ascii="Times New Roman" w:hAnsi="Times New Roman" w:cs="Times New Roman"/>
          <w:sz w:val="20"/>
          <w:szCs w:val="20"/>
        </w:rPr>
        <w:t xml:space="preserve"> Программы).</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В территориальной программе обязательного медицинского страхования в расчете на 1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 нормативы финансовых затрат на единицу объема предоставления медицинской помощи и норматив финансового обеспечения территориальной программы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При установлении территориальной программой обязательного медицинского страхования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1 застрахованное лицо, нормативов финансовых затрат на единицу объема предоставления медицинской помощи в расчете на 1</w:t>
      </w:r>
      <w:proofErr w:type="gramEnd"/>
      <w:r w:rsidRPr="00374525">
        <w:rPr>
          <w:rFonts w:ascii="Times New Roman" w:hAnsi="Times New Roman" w:cs="Times New Roman"/>
          <w:sz w:val="20"/>
          <w:szCs w:val="20"/>
        </w:rPr>
        <w:t xml:space="preserve"> застрахованное лицо, значение норматива финансового обеспечения в расчете на 1 застрахованное лицо, способы оплаты медицинской помощи, оказываемой по обязательному медицинскому страхованию застрахованным лицам, структуру тарифа на оплату медицинской помощи, реестр медицинских организаций, участвующих в реализации территориальной программы обязательного медицинского страхования, условия оказания медицинской помощи в таких медицинских организациях.</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1" w:name="P145"/>
      <w:bookmarkEnd w:id="1"/>
      <w:r w:rsidRPr="00374525">
        <w:rPr>
          <w:rFonts w:ascii="Times New Roman" w:hAnsi="Times New Roman" w:cs="Times New Roman"/>
          <w:b/>
          <w:sz w:val="20"/>
          <w:szCs w:val="20"/>
        </w:rPr>
        <w:t>V. Финансовое обеспечение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Источниками финансового обеспечения Программы являются средства федерального бюджета,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для осуществления органами местного самоуправления), средства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средств обязательного медицинского страхования в рамках базовой программы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w:t>
      </w:r>
      <w:hyperlink w:anchor="P345" w:history="1">
        <w:r w:rsidRPr="00374525">
          <w:rPr>
            <w:rFonts w:ascii="Times New Roman" w:hAnsi="Times New Roman" w:cs="Times New Roman"/>
            <w:color w:val="0000FF"/>
            <w:sz w:val="20"/>
            <w:szCs w:val="20"/>
          </w:rPr>
          <w:t>раздел I</w:t>
        </w:r>
      </w:hyperlink>
      <w:r w:rsidRPr="00374525">
        <w:rPr>
          <w:rFonts w:ascii="Times New Roman" w:hAnsi="Times New Roman" w:cs="Times New Roman"/>
          <w:sz w:val="20"/>
          <w:szCs w:val="20"/>
        </w:rPr>
        <w:t xml:space="preserve"> перечня видов высокотехнологичной медицинской помощи, при заболеваниях и состояниях,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w:t>
      </w:r>
      <w:r w:rsidRPr="00465CFB">
        <w:rPr>
          <w:rFonts w:ascii="Times New Roman" w:hAnsi="Times New Roman" w:cs="Times New Roman"/>
          <w:b/>
          <w:sz w:val="20"/>
          <w:szCs w:val="20"/>
        </w:rPr>
        <w:t>психических расстройств и</w:t>
      </w:r>
      <w:proofErr w:type="gramEnd"/>
      <w:r w:rsidRPr="00465CFB">
        <w:rPr>
          <w:rFonts w:ascii="Times New Roman" w:hAnsi="Times New Roman" w:cs="Times New Roman"/>
          <w:b/>
          <w:sz w:val="20"/>
          <w:szCs w:val="20"/>
        </w:rPr>
        <w:t xml:space="preserve"> расстройств поведения</w:t>
      </w:r>
      <w:r w:rsidRPr="00374525">
        <w:rPr>
          <w:rFonts w:ascii="Times New Roman" w:hAnsi="Times New Roman" w:cs="Times New Roman"/>
          <w:sz w:val="20"/>
          <w:szCs w:val="20"/>
        </w:rPr>
        <w:t>;</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осуществляется финансовое обеспечение профилактических мероприятий, включая диспансеризацию, диспансерное наблюдение (при заболеваниях и состояниях,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w:t>
      </w:r>
      <w:r w:rsidRPr="00465CFB">
        <w:rPr>
          <w:rFonts w:ascii="Times New Roman" w:hAnsi="Times New Roman" w:cs="Times New Roman"/>
          <w:b/>
          <w:sz w:val="20"/>
          <w:szCs w:val="20"/>
        </w:rPr>
        <w:t>психических расстройств и расстройств поведения</w:t>
      </w:r>
      <w:r w:rsidRPr="00374525">
        <w:rPr>
          <w:rFonts w:ascii="Times New Roman" w:hAnsi="Times New Roman" w:cs="Times New Roman"/>
          <w:sz w:val="20"/>
          <w:szCs w:val="20"/>
        </w:rPr>
        <w:t xml:space="preserve">) и профилактические медицинские осмотры граждан, в том числе их отдельных категорий, указанных в </w:t>
      </w:r>
      <w:hyperlink w:anchor="P75" w:history="1">
        <w:r w:rsidRPr="00374525">
          <w:rPr>
            <w:rFonts w:ascii="Times New Roman" w:hAnsi="Times New Roman" w:cs="Times New Roman"/>
            <w:color w:val="0000FF"/>
            <w:sz w:val="20"/>
            <w:szCs w:val="20"/>
          </w:rPr>
          <w:t>разделе III</w:t>
        </w:r>
      </w:hyperlink>
      <w:r w:rsidRPr="00374525">
        <w:rPr>
          <w:rFonts w:ascii="Times New Roman" w:hAnsi="Times New Roman" w:cs="Times New Roman"/>
          <w:sz w:val="20"/>
          <w:szCs w:val="20"/>
        </w:rPr>
        <w:t xml:space="preserve"> Программы, а также мероприятий по медицинской реабилитации, осуществляемой</w:t>
      </w:r>
      <w:proofErr w:type="gramEnd"/>
      <w:r w:rsidRPr="00374525">
        <w:rPr>
          <w:rFonts w:ascii="Times New Roman" w:hAnsi="Times New Roman" w:cs="Times New Roman"/>
          <w:sz w:val="20"/>
          <w:szCs w:val="20"/>
        </w:rPr>
        <w:t xml:space="preserve"> в медицинских организациях </w:t>
      </w:r>
      <w:proofErr w:type="spellStart"/>
      <w:r w:rsidRPr="00374525">
        <w:rPr>
          <w:rFonts w:ascii="Times New Roman" w:hAnsi="Times New Roman" w:cs="Times New Roman"/>
          <w:sz w:val="20"/>
          <w:szCs w:val="20"/>
        </w:rPr>
        <w:t>амбулаторно</w:t>
      </w:r>
      <w:proofErr w:type="spellEnd"/>
      <w:r w:rsidRPr="00374525">
        <w:rPr>
          <w:rFonts w:ascii="Times New Roman" w:hAnsi="Times New Roman" w:cs="Times New Roman"/>
          <w:sz w:val="20"/>
          <w:szCs w:val="20"/>
        </w:rPr>
        <w:t xml:space="preserve">, стационарно и в условиях дневного стационара, </w:t>
      </w:r>
      <w:proofErr w:type="spellStart"/>
      <w:r w:rsidRPr="00374525">
        <w:rPr>
          <w:rFonts w:ascii="Times New Roman" w:hAnsi="Times New Roman" w:cs="Times New Roman"/>
          <w:sz w:val="20"/>
          <w:szCs w:val="20"/>
        </w:rPr>
        <w:t>аудиологическому</w:t>
      </w:r>
      <w:proofErr w:type="spellEnd"/>
      <w:r w:rsidRPr="00374525">
        <w:rPr>
          <w:rFonts w:ascii="Times New Roman" w:hAnsi="Times New Roman" w:cs="Times New Roman"/>
          <w:sz w:val="20"/>
          <w:szCs w:val="20"/>
        </w:rPr>
        <w:t xml:space="preserve">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За счет субвенций из бюджета Федерального фонда обязательного медицинского страхования осуществляется финансовое обеспечение высокотехнологичной медицинской помощи в медицинских организациях, участвующих в реализации территориальных программ обязательного медицинского страхования, в соответствии с </w:t>
      </w:r>
      <w:hyperlink w:anchor="P345" w:history="1">
        <w:r w:rsidRPr="00374525">
          <w:rPr>
            <w:rFonts w:ascii="Times New Roman" w:hAnsi="Times New Roman" w:cs="Times New Roman"/>
            <w:color w:val="0000FF"/>
            <w:sz w:val="20"/>
            <w:szCs w:val="20"/>
          </w:rPr>
          <w:t>разделом I</w:t>
        </w:r>
      </w:hyperlink>
      <w:r w:rsidRPr="00374525">
        <w:rPr>
          <w:rFonts w:ascii="Times New Roman" w:hAnsi="Times New Roman" w:cs="Times New Roman"/>
          <w:sz w:val="20"/>
          <w:szCs w:val="20"/>
        </w:rPr>
        <w:t xml:space="preserve"> перечня видов высокотехнологичной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За счет бюджетных ассигнований бюджета Федерального фонда обязательного медицинского страхования осуществляется финансовое обеспечение высокотехнологичной медицинской помощи, не включенной в базовую программу обязательного медицинского страхования, в соответствии с </w:t>
      </w:r>
      <w:hyperlink w:anchor="P2415" w:history="1">
        <w:r w:rsidRPr="00374525">
          <w:rPr>
            <w:rFonts w:ascii="Times New Roman" w:hAnsi="Times New Roman" w:cs="Times New Roman"/>
            <w:color w:val="0000FF"/>
            <w:sz w:val="20"/>
            <w:szCs w:val="20"/>
          </w:rPr>
          <w:t>разделом II</w:t>
        </w:r>
      </w:hyperlink>
      <w:r w:rsidRPr="00374525">
        <w:rPr>
          <w:rFonts w:ascii="Times New Roman" w:hAnsi="Times New Roman" w:cs="Times New Roman"/>
          <w:sz w:val="20"/>
          <w:szCs w:val="20"/>
        </w:rPr>
        <w:t xml:space="preserve"> перечня видов высокотехнологичной медицинской помощи, оказываемой гражданам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 xml:space="preserve">федеральными государственными учреждениями, включенными в </w:t>
      </w:r>
      <w:hyperlink r:id="rId14"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утверждаемый Министерством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медицинскими организациями частной системы здравоохранения, включенными в перечень, утверждаемый Министерством здравоохранения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бюджетных ассигнований федерального бюджета осуществляется финансовое обеспечение:</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высокотехнологичной медицинской помощи, не включенной в базовую программу обязательного медицинского страхования, в соответствии с </w:t>
      </w:r>
      <w:hyperlink w:anchor="P2415" w:history="1">
        <w:r w:rsidRPr="00374525">
          <w:rPr>
            <w:rFonts w:ascii="Times New Roman" w:hAnsi="Times New Roman" w:cs="Times New Roman"/>
            <w:color w:val="0000FF"/>
            <w:sz w:val="20"/>
            <w:szCs w:val="20"/>
          </w:rPr>
          <w:t>разделом II</w:t>
        </w:r>
      </w:hyperlink>
      <w:r w:rsidRPr="00374525">
        <w:rPr>
          <w:rFonts w:ascii="Times New Roman" w:hAnsi="Times New Roman" w:cs="Times New Roman"/>
          <w:sz w:val="20"/>
          <w:szCs w:val="20"/>
        </w:rPr>
        <w:t xml:space="preserve"> перечня видов высокотехнологичной медицинской помощи за счет дотаций федеральному бюджету в соответствии с федеральным </w:t>
      </w:r>
      <w:hyperlink r:id="rId15" w:history="1">
        <w:r w:rsidRPr="00374525">
          <w:rPr>
            <w:rFonts w:ascii="Times New Roman" w:hAnsi="Times New Roman" w:cs="Times New Roman"/>
            <w:color w:val="0000FF"/>
            <w:sz w:val="20"/>
            <w:szCs w:val="20"/>
          </w:rPr>
          <w:t>законом</w:t>
        </w:r>
      </w:hyperlink>
      <w:r w:rsidRPr="00374525">
        <w:rPr>
          <w:rFonts w:ascii="Times New Roman" w:hAnsi="Times New Roman" w:cs="Times New Roman"/>
          <w:sz w:val="20"/>
          <w:szCs w:val="20"/>
        </w:rPr>
        <w:t xml:space="preserve"> о бюджете Федерального фонда обязательного медицинского страхования на 2019 год и на плановый период 2020 и 2021 годов в целях предоставления в порядке, установленном Правительством Российской Федерации, субсидий бюджетам</w:t>
      </w:r>
      <w:proofErr w:type="gramEnd"/>
      <w:r w:rsidRPr="00374525">
        <w:rPr>
          <w:rFonts w:ascii="Times New Roman" w:hAnsi="Times New Roman" w:cs="Times New Roman"/>
          <w:sz w:val="20"/>
          <w:szCs w:val="20"/>
        </w:rPr>
        <w:t xml:space="preserve"> субъектов Российской Федерации на </w:t>
      </w:r>
      <w:proofErr w:type="spellStart"/>
      <w:r w:rsidRPr="00374525">
        <w:rPr>
          <w:rFonts w:ascii="Times New Roman" w:hAnsi="Times New Roman" w:cs="Times New Roman"/>
          <w:sz w:val="20"/>
          <w:szCs w:val="20"/>
        </w:rPr>
        <w:t>софинансирование</w:t>
      </w:r>
      <w:proofErr w:type="spellEnd"/>
      <w:r w:rsidRPr="00374525">
        <w:rPr>
          <w:rFonts w:ascii="Times New Roman" w:hAnsi="Times New Roman" w:cs="Times New Roman"/>
          <w:sz w:val="20"/>
          <w:szCs w:val="20"/>
        </w:rPr>
        <w:t xml:space="preserve"> расходов субъектов Российской Федерации, возникающих при оказании высокотехнологичной медицинской помощи медицинскими организациями, подведомственными исполнительным органам государственной власти субъектов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синдрома приобретенного иммунодефицита, туберкулеза, </w:t>
      </w:r>
      <w:r w:rsidRPr="00465CFB">
        <w:rPr>
          <w:rFonts w:ascii="Times New Roman" w:hAnsi="Times New Roman" w:cs="Times New Roman"/>
          <w:b/>
          <w:sz w:val="20"/>
          <w:szCs w:val="20"/>
        </w:rPr>
        <w:t>психических расстройств и расстройств поведения</w:t>
      </w:r>
      <w:r w:rsidRPr="00374525">
        <w:rPr>
          <w:rFonts w:ascii="Times New Roman" w:hAnsi="Times New Roman" w:cs="Times New Roman"/>
          <w:sz w:val="20"/>
          <w:szCs w:val="20"/>
        </w:rPr>
        <w:t>, а также в части расходов</w:t>
      </w:r>
      <w:proofErr w:type="gramEnd"/>
      <w:r w:rsidRPr="00374525">
        <w:rPr>
          <w:rFonts w:ascii="Times New Roman" w:hAnsi="Times New Roman" w:cs="Times New Roman"/>
          <w:sz w:val="20"/>
          <w:szCs w:val="20"/>
        </w:rPr>
        <w:t>, не включенных в структуру тарифов на оплату медицинской помощи, предусмотренную базовой программой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медицинской эвакуации, осуществляемой медицинскими организациями, подведомственными федеральным органам исполнительной власти, по </w:t>
      </w:r>
      <w:hyperlink r:id="rId16" w:history="1">
        <w:r w:rsidRPr="00374525">
          <w:rPr>
            <w:rFonts w:ascii="Times New Roman" w:hAnsi="Times New Roman" w:cs="Times New Roman"/>
            <w:color w:val="0000FF"/>
            <w:sz w:val="20"/>
            <w:szCs w:val="20"/>
          </w:rPr>
          <w:t>перечню</w:t>
        </w:r>
      </w:hyperlink>
      <w:r w:rsidRPr="00374525">
        <w:rPr>
          <w:rFonts w:ascii="Times New Roman" w:hAnsi="Times New Roman" w:cs="Times New Roman"/>
          <w:sz w:val="20"/>
          <w:szCs w:val="20"/>
        </w:rPr>
        <w:t>, утверждаемому Министерством здравоохранения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включая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w:t>
      </w:r>
      <w:hyperlink r:id="rId17"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работникам организаций, включенных в </w:t>
      </w:r>
      <w:hyperlink r:id="rId18"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организаций отдельных отраслей</w:t>
      </w:r>
      <w:proofErr w:type="gramEnd"/>
      <w:r w:rsidRPr="00374525">
        <w:rPr>
          <w:rFonts w:ascii="Times New Roman" w:hAnsi="Times New Roman" w:cs="Times New Roman"/>
          <w:sz w:val="20"/>
          <w:szCs w:val="20"/>
        </w:rPr>
        <w:t xml:space="preserve"> промышленности с особо опасными условиями труда (в части медицинской помощи, не включенной в базовую программу обязательного медицинского страхования,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лечения граждан Российской Федерации за пределами территории Российской Федерации, направленных в </w:t>
      </w:r>
      <w:hyperlink r:id="rId19" w:history="1">
        <w:r w:rsidRPr="00374525">
          <w:rPr>
            <w:rFonts w:ascii="Times New Roman" w:hAnsi="Times New Roman" w:cs="Times New Roman"/>
            <w:color w:val="0000FF"/>
            <w:sz w:val="20"/>
            <w:szCs w:val="20"/>
          </w:rPr>
          <w:t>порядке</w:t>
        </w:r>
      </w:hyperlink>
      <w:r w:rsidRPr="00374525">
        <w:rPr>
          <w:rFonts w:ascii="Times New Roman" w:hAnsi="Times New Roman" w:cs="Times New Roman"/>
          <w:sz w:val="20"/>
          <w:szCs w:val="20"/>
        </w:rPr>
        <w:t>, установленном Министерством здравоохранения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санаторно-курортного лечения отдельных категорий граждан в соответствии с законодательством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закупки лекарственных препаратов, предназначенных для лечения лиц, больных гемофилией, </w:t>
      </w:r>
      <w:proofErr w:type="spellStart"/>
      <w:r w:rsidRPr="00374525">
        <w:rPr>
          <w:rFonts w:ascii="Times New Roman" w:hAnsi="Times New Roman" w:cs="Times New Roman"/>
          <w:sz w:val="20"/>
          <w:szCs w:val="20"/>
        </w:rPr>
        <w:t>муковисцидозом</w:t>
      </w:r>
      <w:proofErr w:type="spellEnd"/>
      <w:r w:rsidRPr="00374525">
        <w:rPr>
          <w:rFonts w:ascii="Times New Roman" w:hAnsi="Times New Roman" w:cs="Times New Roman"/>
          <w:sz w:val="20"/>
          <w:szCs w:val="20"/>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374525">
        <w:rPr>
          <w:rFonts w:ascii="Times New Roman" w:hAnsi="Times New Roman" w:cs="Times New Roman"/>
          <w:sz w:val="20"/>
          <w:szCs w:val="20"/>
        </w:rPr>
        <w:t>гемолитико-уремическим</w:t>
      </w:r>
      <w:proofErr w:type="spellEnd"/>
      <w:r w:rsidRPr="00374525">
        <w:rPr>
          <w:rFonts w:ascii="Times New Roman" w:hAnsi="Times New Roman" w:cs="Times New Roman"/>
          <w:sz w:val="20"/>
          <w:szCs w:val="20"/>
        </w:rPr>
        <w:t xml:space="preserve"> синдромом, юношеским артритом с системным началом, </w:t>
      </w:r>
      <w:proofErr w:type="spellStart"/>
      <w:r w:rsidRPr="00374525">
        <w:rPr>
          <w:rFonts w:ascii="Times New Roman" w:hAnsi="Times New Roman" w:cs="Times New Roman"/>
          <w:sz w:val="20"/>
          <w:szCs w:val="20"/>
        </w:rPr>
        <w:t>мукополисахаридозом</w:t>
      </w:r>
      <w:proofErr w:type="spellEnd"/>
      <w:r w:rsidRPr="00374525">
        <w:rPr>
          <w:rFonts w:ascii="Times New Roman" w:hAnsi="Times New Roman" w:cs="Times New Roman"/>
          <w:sz w:val="20"/>
          <w:szCs w:val="20"/>
        </w:rPr>
        <w:t xml:space="preserve"> I, II и VI типов, лиц после трансплантации органов и (или) тканей, по </w:t>
      </w:r>
      <w:hyperlink r:id="rId20" w:history="1">
        <w:r w:rsidRPr="00374525">
          <w:rPr>
            <w:rFonts w:ascii="Times New Roman" w:hAnsi="Times New Roman" w:cs="Times New Roman"/>
            <w:color w:val="0000FF"/>
            <w:sz w:val="20"/>
            <w:szCs w:val="20"/>
          </w:rPr>
          <w:t>перечню</w:t>
        </w:r>
      </w:hyperlink>
      <w:r w:rsidRPr="00374525">
        <w:rPr>
          <w:rFonts w:ascii="Times New Roman" w:hAnsi="Times New Roman" w:cs="Times New Roman"/>
          <w:sz w:val="20"/>
          <w:szCs w:val="20"/>
        </w:rPr>
        <w:t xml:space="preserve"> лекарственных препаратов, сформированному в установленном </w:t>
      </w:r>
      <w:hyperlink r:id="rId21" w:history="1">
        <w:r w:rsidRPr="00374525">
          <w:rPr>
            <w:rFonts w:ascii="Times New Roman" w:hAnsi="Times New Roman" w:cs="Times New Roman"/>
            <w:color w:val="0000FF"/>
            <w:sz w:val="20"/>
            <w:szCs w:val="20"/>
          </w:rPr>
          <w:t>порядке</w:t>
        </w:r>
      </w:hyperlink>
      <w:r w:rsidRPr="00374525">
        <w:rPr>
          <w:rFonts w:ascii="Times New Roman" w:hAnsi="Times New Roman" w:cs="Times New Roman"/>
          <w:sz w:val="20"/>
          <w:szCs w:val="20"/>
        </w:rPr>
        <w:t xml:space="preserve"> и утверждаемому Правительством Российской Федерации;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закупки антивирусных лекарственных препаратов для медицинского применения, включенных в </w:t>
      </w:r>
      <w:hyperlink r:id="rId22"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B и C;</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закупки антибактериальных и противотуберкулезных лекарственных препаратов для медицинского применения, включенных в </w:t>
      </w:r>
      <w:hyperlink r:id="rId23"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w:t>
      </w:r>
      <w:hyperlink r:id="rId24" w:history="1">
        <w:r w:rsidRPr="00374525">
          <w:rPr>
            <w:rFonts w:ascii="Times New Roman" w:hAnsi="Times New Roman" w:cs="Times New Roman"/>
            <w:color w:val="0000FF"/>
            <w:sz w:val="20"/>
            <w:szCs w:val="20"/>
          </w:rPr>
          <w:t>пунктом 1 части 1 статьи 6.2</w:t>
        </w:r>
      </w:hyperlink>
      <w:r w:rsidRPr="00374525">
        <w:rPr>
          <w:rFonts w:ascii="Times New Roman" w:hAnsi="Times New Roman" w:cs="Times New Roman"/>
          <w:sz w:val="20"/>
          <w:szCs w:val="20"/>
        </w:rPr>
        <w:t xml:space="preserve"> Федерального закона "О государственной социальной помощи";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мероприятий, предусмотренных </w:t>
      </w:r>
      <w:hyperlink r:id="rId25" w:history="1">
        <w:r w:rsidRPr="00374525">
          <w:rPr>
            <w:rFonts w:ascii="Times New Roman" w:hAnsi="Times New Roman" w:cs="Times New Roman"/>
            <w:color w:val="0000FF"/>
            <w:sz w:val="20"/>
            <w:szCs w:val="20"/>
          </w:rPr>
          <w:t>национальным календарем</w:t>
        </w:r>
      </w:hyperlink>
      <w:r w:rsidRPr="00374525">
        <w:rPr>
          <w:rFonts w:ascii="Times New Roman" w:hAnsi="Times New Roman" w:cs="Times New Roman"/>
          <w:sz w:val="20"/>
          <w:szCs w:val="20"/>
        </w:rPr>
        <w:t xml:space="preserve"> профилактических прививок в рамках подпрограммы "Совершенствование оказания медицинской помощи, включая профилактику заболеваний и формирование здорового образа жизни" государственной </w:t>
      </w:r>
      <w:hyperlink r:id="rId26" w:history="1">
        <w:r w:rsidRPr="00374525">
          <w:rPr>
            <w:rFonts w:ascii="Times New Roman" w:hAnsi="Times New Roman" w:cs="Times New Roman"/>
            <w:color w:val="0000FF"/>
            <w:sz w:val="20"/>
            <w:szCs w:val="20"/>
          </w:rPr>
          <w:t>программы</w:t>
        </w:r>
      </w:hyperlink>
      <w:r w:rsidRPr="00374525">
        <w:rPr>
          <w:rFonts w:ascii="Times New Roman" w:hAnsi="Times New Roman" w:cs="Times New Roman"/>
          <w:sz w:val="20"/>
          <w:szCs w:val="20"/>
        </w:rPr>
        <w:t xml:space="preserve"> Российской Федерации "Развитие здравоохранения", утвержденной постановлением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дополнительных мероприятий, установленных в соответствии с законодательством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медицинской деятельности, связанной с донорством органов и тканей человека в целях трансплантации (пересадки).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бюджетных ассигнований бюджетов субъектов Российской Федерации осуществляется финансовое обеспечение: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санитарно-авиационной эвакуации,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скорой, в том числе скорой специализированной, медицинской помощи не застрахованным по обязательному медицинскому страхованию лицам;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первичной медико-санитарной и 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w:t>
      </w:r>
      <w:r w:rsidRPr="00465CFB">
        <w:rPr>
          <w:rFonts w:ascii="Times New Roman" w:hAnsi="Times New Roman" w:cs="Times New Roman"/>
          <w:b/>
          <w:sz w:val="20"/>
          <w:szCs w:val="20"/>
        </w:rPr>
        <w:t xml:space="preserve">психические расстройства </w:t>
      </w:r>
      <w:r w:rsidRPr="00465CFB">
        <w:rPr>
          <w:rFonts w:ascii="Times New Roman" w:hAnsi="Times New Roman" w:cs="Times New Roman"/>
          <w:sz w:val="20"/>
          <w:szCs w:val="20"/>
        </w:rPr>
        <w:t>и расстройства поведения</w:t>
      </w:r>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связанные</w:t>
      </w:r>
      <w:proofErr w:type="gramEnd"/>
      <w:r w:rsidRPr="00374525">
        <w:rPr>
          <w:rFonts w:ascii="Times New Roman" w:hAnsi="Times New Roman" w:cs="Times New Roman"/>
          <w:sz w:val="20"/>
          <w:szCs w:val="20"/>
        </w:rPr>
        <w:t xml:space="preserve"> в том числе с употреблением </w:t>
      </w:r>
      <w:proofErr w:type="spellStart"/>
      <w:r w:rsidRPr="00374525">
        <w:rPr>
          <w:rFonts w:ascii="Times New Roman" w:hAnsi="Times New Roman" w:cs="Times New Roman"/>
          <w:sz w:val="20"/>
          <w:szCs w:val="20"/>
        </w:rPr>
        <w:t>психоактивных</w:t>
      </w:r>
      <w:proofErr w:type="spellEnd"/>
      <w:r w:rsidRPr="00374525">
        <w:rPr>
          <w:rFonts w:ascii="Times New Roman" w:hAnsi="Times New Roman" w:cs="Times New Roman"/>
          <w:sz w:val="20"/>
          <w:szCs w:val="20"/>
        </w:rPr>
        <w:t xml:space="preserve">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в </w:t>
      </w:r>
      <w:proofErr w:type="gramStart"/>
      <w:r w:rsidRPr="00374525">
        <w:rPr>
          <w:rFonts w:ascii="Times New Roman" w:hAnsi="Times New Roman" w:cs="Times New Roman"/>
          <w:sz w:val="20"/>
          <w:szCs w:val="20"/>
        </w:rPr>
        <w:t>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и в части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паллиативной медицинской помощи, оказываемой </w:t>
      </w:r>
      <w:proofErr w:type="spellStart"/>
      <w:r w:rsidRPr="00374525">
        <w:rPr>
          <w:rFonts w:ascii="Times New Roman" w:hAnsi="Times New Roman" w:cs="Times New Roman"/>
          <w:sz w:val="20"/>
          <w:szCs w:val="20"/>
        </w:rPr>
        <w:t>амбулаторно</w:t>
      </w:r>
      <w:proofErr w:type="spellEnd"/>
      <w:r w:rsidRPr="00374525">
        <w:rPr>
          <w:rFonts w:ascii="Times New Roman" w:hAnsi="Times New Roman" w:cs="Times New Roman"/>
          <w:sz w:val="20"/>
          <w:szCs w:val="20"/>
        </w:rPr>
        <w:t>, в том числе выездными патронажными службами, и стационарно, включая хосписы и койки сестринского ухода;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высокотехнологичной медицинской помощи, оказываемой в медицинских организациях, подведомственных исполнительным органам государственной власти субъектов Российской Федерации, в соответствии с </w:t>
      </w:r>
      <w:hyperlink w:anchor="P2415" w:history="1">
        <w:r w:rsidRPr="00374525">
          <w:rPr>
            <w:rFonts w:ascii="Times New Roman" w:hAnsi="Times New Roman" w:cs="Times New Roman"/>
            <w:color w:val="0000FF"/>
            <w:sz w:val="20"/>
            <w:szCs w:val="20"/>
          </w:rPr>
          <w:t>разделом II</w:t>
        </w:r>
      </w:hyperlink>
      <w:r w:rsidRPr="00374525">
        <w:rPr>
          <w:rFonts w:ascii="Times New Roman" w:hAnsi="Times New Roman" w:cs="Times New Roman"/>
          <w:sz w:val="20"/>
          <w:szCs w:val="20"/>
        </w:rPr>
        <w:t xml:space="preserve"> перечня видов высокотехнологичной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 оказываемой медицинскими организациями, подведомственными исполнительным органам государственной власти субъектов Российской Федерации, в соответствии с </w:t>
      </w:r>
      <w:hyperlink w:anchor="P345" w:history="1">
        <w:r w:rsidRPr="00374525">
          <w:rPr>
            <w:rFonts w:ascii="Times New Roman" w:hAnsi="Times New Roman" w:cs="Times New Roman"/>
            <w:color w:val="0000FF"/>
            <w:sz w:val="20"/>
            <w:szCs w:val="20"/>
          </w:rPr>
          <w:t>разделом I</w:t>
        </w:r>
      </w:hyperlink>
      <w:r w:rsidRPr="00374525">
        <w:rPr>
          <w:rFonts w:ascii="Times New Roman" w:hAnsi="Times New Roman" w:cs="Times New Roman"/>
          <w:sz w:val="20"/>
          <w:szCs w:val="20"/>
        </w:rPr>
        <w:t xml:space="preserve"> перечня видов высокотехнологичной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бюджетных ассигнований бюджетов субъектов Российской Федерации осуществляются: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27"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w:t>
      </w:r>
      <w:proofErr w:type="spellStart"/>
      <w:r w:rsidRPr="00374525">
        <w:rPr>
          <w:rFonts w:ascii="Times New Roman" w:hAnsi="Times New Roman" w:cs="Times New Roman"/>
          <w:sz w:val="20"/>
          <w:szCs w:val="20"/>
        </w:rPr>
        <w:t>жизнеугрожающих</w:t>
      </w:r>
      <w:proofErr w:type="spellEnd"/>
      <w:r w:rsidRPr="00374525">
        <w:rPr>
          <w:rFonts w:ascii="Times New Roman" w:hAnsi="Times New Roman" w:cs="Times New Roman"/>
          <w:sz w:val="20"/>
          <w:szCs w:val="20"/>
        </w:rPr>
        <w:t xml:space="preserve"> и хронических прогрессирующих редких (</w:t>
      </w:r>
      <w:proofErr w:type="spellStart"/>
      <w:r w:rsidRPr="00374525">
        <w:rPr>
          <w:rFonts w:ascii="Times New Roman" w:hAnsi="Times New Roman" w:cs="Times New Roman"/>
          <w:sz w:val="20"/>
          <w:szCs w:val="20"/>
        </w:rPr>
        <w:t>орфанных</w:t>
      </w:r>
      <w:proofErr w:type="spellEnd"/>
      <w:r w:rsidRPr="00374525">
        <w:rPr>
          <w:rFonts w:ascii="Times New Roman" w:hAnsi="Times New Roman" w:cs="Times New Roman"/>
          <w:sz w:val="20"/>
          <w:szCs w:val="20"/>
        </w:rPr>
        <w:t>) заболеваний, приводящих к сокращению продолжительности жизни граждан или к их инвалидности;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обеспечение лекарственными препаратами в соответствии с </w:t>
      </w:r>
      <w:hyperlink r:id="rId28" w:history="1">
        <w:r w:rsidRPr="00374525">
          <w:rPr>
            <w:rFonts w:ascii="Times New Roman" w:hAnsi="Times New Roman" w:cs="Times New Roman"/>
            <w:color w:val="0000FF"/>
            <w:sz w:val="20"/>
            <w:szCs w:val="20"/>
          </w:rPr>
          <w:t>перечнем</w:t>
        </w:r>
      </w:hyperlink>
      <w:r w:rsidRPr="00374525">
        <w:rPr>
          <w:rFonts w:ascii="Times New Roman" w:hAnsi="Times New Roman" w:cs="Times New Roman"/>
          <w:sz w:val="20"/>
          <w:szCs w:val="20"/>
        </w:rP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обеспечение лекарственными препаратами в соответствии с </w:t>
      </w:r>
      <w:hyperlink r:id="rId29" w:history="1">
        <w:r w:rsidRPr="00374525">
          <w:rPr>
            <w:rFonts w:ascii="Times New Roman" w:hAnsi="Times New Roman" w:cs="Times New Roman"/>
            <w:color w:val="0000FF"/>
            <w:sz w:val="20"/>
            <w:szCs w:val="20"/>
          </w:rPr>
          <w:t>перечнем</w:t>
        </w:r>
      </w:hyperlink>
      <w:r w:rsidRPr="00374525">
        <w:rPr>
          <w:rFonts w:ascii="Times New Roman" w:hAnsi="Times New Roman" w:cs="Times New Roman"/>
          <w:sz w:val="20"/>
          <w:szCs w:val="20"/>
        </w:rPr>
        <w:t xml:space="preserve"> групп населения, при амбулаторном лечении которых лекарственные препараты отпускаются по рецептам врачей с 50-процентной скидкой;</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spellStart"/>
      <w:r w:rsidRPr="00374525">
        <w:rPr>
          <w:rFonts w:ascii="Times New Roman" w:hAnsi="Times New Roman" w:cs="Times New Roman"/>
          <w:sz w:val="20"/>
          <w:szCs w:val="20"/>
        </w:rPr>
        <w:t>пренатальная</w:t>
      </w:r>
      <w:proofErr w:type="spellEnd"/>
      <w:r w:rsidRPr="00374525">
        <w:rPr>
          <w:rFonts w:ascii="Times New Roman" w:hAnsi="Times New Roman" w:cs="Times New Roman"/>
          <w:sz w:val="20"/>
          <w:szCs w:val="20"/>
        </w:rPr>
        <w:t xml:space="preserve"> (дородовая) диагностика нарушений развития ребенка у беременных женщин, </w:t>
      </w:r>
      <w:proofErr w:type="spellStart"/>
      <w:r w:rsidRPr="00374525">
        <w:rPr>
          <w:rFonts w:ascii="Times New Roman" w:hAnsi="Times New Roman" w:cs="Times New Roman"/>
          <w:sz w:val="20"/>
          <w:szCs w:val="20"/>
        </w:rPr>
        <w:t>неонатальный</w:t>
      </w:r>
      <w:proofErr w:type="spellEnd"/>
      <w:r w:rsidRPr="00374525">
        <w:rPr>
          <w:rFonts w:ascii="Times New Roman" w:hAnsi="Times New Roman" w:cs="Times New Roman"/>
          <w:sz w:val="20"/>
          <w:szCs w:val="20"/>
        </w:rPr>
        <w:t xml:space="preserve">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обеспечение медицинской деятельности, связанной с донорством органов и тканей человека в целях трансплантации (пересадки), в медицинских организациях, подведомственных исполнительным органам государственной власти субъектов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средств местных бюджетов может оказываться предусмотренная Программой медицинская помощь в медицинских организациях муниципальной системы здравоохранения в случае передачи органами государственной власти субъектов Российской Федерации соответствующих полномочий в сфере охраны здоровья граждан для осуществления органами местного самоуправления.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В рамках территориальной программы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для осуществления органами местного самоуправления) (далее - соответствующие бюджеты) и средств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а также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w:t>
      </w:r>
      <w:proofErr w:type="gramEnd"/>
      <w:r w:rsidRPr="00374525">
        <w:rPr>
          <w:rFonts w:ascii="Times New Roman" w:hAnsi="Times New Roman" w:cs="Times New Roman"/>
          <w:sz w:val="20"/>
          <w:szCs w:val="20"/>
        </w:rPr>
        <w:t xml:space="preserve"> подготовки солдат, матросов запаса, </w:t>
      </w:r>
      <w:proofErr w:type="gramStart"/>
      <w:r w:rsidRPr="00374525">
        <w:rPr>
          <w:rFonts w:ascii="Times New Roman" w:hAnsi="Times New Roman" w:cs="Times New Roman"/>
          <w:sz w:val="20"/>
          <w:szCs w:val="20"/>
        </w:rPr>
        <w:t>призыве</w:t>
      </w:r>
      <w:proofErr w:type="gramEnd"/>
      <w:r w:rsidRPr="00374525">
        <w:rPr>
          <w:rFonts w:ascii="Times New Roman" w:hAnsi="Times New Roman" w:cs="Times New Roman"/>
          <w:sz w:val="20"/>
          <w:szCs w:val="20"/>
        </w:rPr>
        <w:t xml:space="preserve">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Кроме того, за счет бюджетных ассигнований федерального бюджета,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для осуществления органами местного </w:t>
      </w:r>
      <w:r w:rsidRPr="00374525">
        <w:rPr>
          <w:rFonts w:ascii="Times New Roman" w:hAnsi="Times New Roman" w:cs="Times New Roman"/>
          <w:sz w:val="20"/>
          <w:szCs w:val="20"/>
        </w:rPr>
        <w:lastRenderedPageBreak/>
        <w:t xml:space="preserve">самоуправления) в установленном порядке оказывается медицинская </w:t>
      </w:r>
      <w:proofErr w:type="gramStart"/>
      <w:r w:rsidRPr="00374525">
        <w:rPr>
          <w:rFonts w:ascii="Times New Roman" w:hAnsi="Times New Roman" w:cs="Times New Roman"/>
          <w:sz w:val="20"/>
          <w:szCs w:val="20"/>
        </w:rPr>
        <w:t>помощь</w:t>
      </w:r>
      <w:proofErr w:type="gramEnd"/>
      <w:r w:rsidRPr="00374525">
        <w:rPr>
          <w:rFonts w:ascii="Times New Roman" w:hAnsi="Times New Roman" w:cs="Times New Roman"/>
          <w:sz w:val="20"/>
          <w:szCs w:val="20"/>
        </w:rPr>
        <w:t xml:space="preserve"> и предоставляются иные государственные и муниципальные услуги (выполняются работы) в медицинских организациях, подведомственных федеральным органам исполнительной власти, исполнительным </w:t>
      </w:r>
      <w:proofErr w:type="gramStart"/>
      <w:r w:rsidRPr="00374525">
        <w:rPr>
          <w:rFonts w:ascii="Times New Roman" w:hAnsi="Times New Roman" w:cs="Times New Roman"/>
          <w:sz w:val="20"/>
          <w:szCs w:val="20"/>
        </w:rPr>
        <w:t xml:space="preserve">органам государственной власти субъектов Российской Федерации и органам местного самоуправления соответственно,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w:t>
      </w:r>
      <w:proofErr w:type="spellStart"/>
      <w:r w:rsidRPr="00374525">
        <w:rPr>
          <w:rFonts w:ascii="Times New Roman" w:hAnsi="Times New Roman" w:cs="Times New Roman"/>
          <w:sz w:val="20"/>
          <w:szCs w:val="20"/>
        </w:rPr>
        <w:t>СПИДом</w:t>
      </w:r>
      <w:proofErr w:type="spellEnd"/>
      <w:r w:rsidRPr="00374525">
        <w:rPr>
          <w:rFonts w:ascii="Times New Roman" w:hAnsi="Times New Roman" w:cs="Times New Roman"/>
          <w:sz w:val="20"/>
          <w:szCs w:val="20"/>
        </w:rPr>
        <w:t>, врачебно-физкультурных диспансерах, центрах охраны здоровья семьи и репродукции, медико-генетических центрах (консультациях), центрах охраны репродуктивного здоровья подростков, центрах медицинской профилактики (за исключением первичной медико-санитарной</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 xml:space="preserve">помощи, включенной в базовую программу обязательного медицинского страхования), центрах профессиональной патологии и в соответствующих структурных подразделениях медицинских организаций, бюро судебно-медицинской экспертизы, патологоанатомических бюро, медицинских информационно-аналитических центрах, бюро медицинской статистики, в центрах крови, на станциях переливания крови, в домах ребенка, включая специализированные, молочных кухнях и в прочих медицинских организациях, входящих в </w:t>
      </w:r>
      <w:hyperlink r:id="rId30" w:history="1">
        <w:r w:rsidRPr="00374525">
          <w:rPr>
            <w:rFonts w:ascii="Times New Roman" w:hAnsi="Times New Roman" w:cs="Times New Roman"/>
            <w:color w:val="0000FF"/>
            <w:sz w:val="20"/>
            <w:szCs w:val="20"/>
          </w:rPr>
          <w:t>номенклатуру</w:t>
        </w:r>
      </w:hyperlink>
      <w:r w:rsidRPr="00374525">
        <w:rPr>
          <w:rFonts w:ascii="Times New Roman" w:hAnsi="Times New Roman" w:cs="Times New Roman"/>
          <w:sz w:val="20"/>
          <w:szCs w:val="20"/>
        </w:rPr>
        <w:t xml:space="preserve"> медицинских организаций, утверждаемую Министерством здравоохранения Российской Федерации, а также</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 xml:space="preserve">осуществляется 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w:t>
      </w:r>
      <w:r w:rsidRPr="00465CFB">
        <w:rPr>
          <w:rFonts w:ascii="Times New Roman" w:hAnsi="Times New Roman" w:cs="Times New Roman"/>
          <w:b/>
          <w:sz w:val="20"/>
          <w:szCs w:val="20"/>
        </w:rPr>
        <w:t>психические расстройства</w:t>
      </w:r>
      <w:r w:rsidRPr="00374525">
        <w:rPr>
          <w:rFonts w:ascii="Times New Roman" w:hAnsi="Times New Roman" w:cs="Times New Roman"/>
          <w:sz w:val="20"/>
          <w:szCs w:val="20"/>
        </w:rPr>
        <w:t xml:space="preserve"> и расстройства поведения, в том числе</w:t>
      </w:r>
      <w:proofErr w:type="gramEnd"/>
      <w:r w:rsidRPr="00374525">
        <w:rPr>
          <w:rFonts w:ascii="Times New Roman" w:hAnsi="Times New Roman" w:cs="Times New Roman"/>
          <w:sz w:val="20"/>
          <w:szCs w:val="20"/>
        </w:rPr>
        <w:t xml:space="preserve"> связанные с употреблением </w:t>
      </w:r>
      <w:proofErr w:type="spellStart"/>
      <w:r w:rsidRPr="00374525">
        <w:rPr>
          <w:rFonts w:ascii="Times New Roman" w:hAnsi="Times New Roman" w:cs="Times New Roman"/>
          <w:sz w:val="20"/>
          <w:szCs w:val="20"/>
        </w:rPr>
        <w:t>психоактивных</w:t>
      </w:r>
      <w:proofErr w:type="spellEnd"/>
      <w:r w:rsidRPr="00374525">
        <w:rPr>
          <w:rFonts w:ascii="Times New Roman" w:hAnsi="Times New Roman" w:cs="Times New Roman"/>
          <w:sz w:val="20"/>
          <w:szCs w:val="20"/>
        </w:rPr>
        <w:t xml:space="preserve">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бюджетных ассигнований соответствующих бюджетов может осуществляться финансовое обеспечение зубного протезирования отдельным категориям граждан, а также транспортировки пациентов, страдающих хронической почечной недостаточностью, от места их фактического проживания до места получения медицинской помощи методом заместительной почечной терапии и обратно.</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2" w:name="P188"/>
      <w:bookmarkEnd w:id="2"/>
      <w:r w:rsidRPr="00374525">
        <w:rPr>
          <w:rFonts w:ascii="Times New Roman" w:hAnsi="Times New Roman" w:cs="Times New Roman"/>
          <w:b/>
          <w:sz w:val="20"/>
          <w:szCs w:val="20"/>
        </w:rPr>
        <w:t>VI. Средние нормативы объема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Средние нормативы объема медицинской помощи по видам, условиям и формам ее оказания в целом по Программе определяются в единицах объема в расчете на 1 жителя в год, по базовой программе обязательного медицинского страхования - в расчете на 1 застрахованное лицо. Средние нормативы объема медицинской помощи используются в целях планирования и финансово-экономического обоснования размера средних </w:t>
      </w:r>
      <w:proofErr w:type="spellStart"/>
      <w:r w:rsidRPr="00374525">
        <w:rPr>
          <w:rFonts w:ascii="Times New Roman" w:hAnsi="Times New Roman" w:cs="Times New Roman"/>
          <w:sz w:val="20"/>
          <w:szCs w:val="20"/>
        </w:rPr>
        <w:t>подушевых</w:t>
      </w:r>
      <w:proofErr w:type="spellEnd"/>
      <w:r w:rsidRPr="00374525">
        <w:rPr>
          <w:rFonts w:ascii="Times New Roman" w:hAnsi="Times New Roman" w:cs="Times New Roman"/>
          <w:sz w:val="20"/>
          <w:szCs w:val="20"/>
        </w:rPr>
        <w:t xml:space="preserve"> нормативов финансового обеспечения, предусмотренных Программой, и составляют: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для скорой медицинской помощи вне медицинской организации, включая медицинскую эвакуацию, в рамках базовой программы обязательного медицинского страхования на 2019 год - 0,3 вызова на 1 застрахованное лицо, на 2020 и 2021 годы - 0,29 вызова на 1 застрахованное лицо;</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для медицинской помощи в амбулаторных условиях, оказываемой с профилактическими и иными целями (включая посещения, связанные с профилактическими мероприятиями, в том числе посещения центров здоровья, а также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за счет бюджетных ассигнований соответствующих бюджетов на 2019</w:t>
      </w:r>
      <w:proofErr w:type="gramEnd"/>
      <w:r w:rsidRPr="00374525">
        <w:rPr>
          <w:rFonts w:ascii="Times New Roman" w:hAnsi="Times New Roman" w:cs="Times New Roman"/>
          <w:sz w:val="20"/>
          <w:szCs w:val="20"/>
        </w:rPr>
        <w:t xml:space="preserve"> - </w:t>
      </w:r>
      <w:proofErr w:type="gramStart"/>
      <w:r w:rsidRPr="00374525">
        <w:rPr>
          <w:rFonts w:ascii="Times New Roman" w:hAnsi="Times New Roman" w:cs="Times New Roman"/>
          <w:sz w:val="20"/>
          <w:szCs w:val="20"/>
        </w:rPr>
        <w:t>2021 годы - 0,73 посещения на 1 жителя (включая посещения по оказанию паллиативной медицинской помощи в амбулаторных условиях, в том числе на дому), в рамках базовой программы обязательного медицинского страхования на 2019 год - 2,88 посещения на 1 застрахованное лицо, на 2020 год - 2,9 посещения на 1 застрахованное лицо, на 2021 год - 2,92 посещения на 1 застрахованное лицо, в том числе:</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для проведения профилактических медицинских осмотров, в том числе в рамках диспансеризации, на 2019 год - 0,79 посещения на 1 застрахованное лицо, на 2020 год - 0,808 посещения на 1 застрахованное лицо, на 2021 год - 0,826 посещения на 1 застрахованное лицо;</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для медицинской помощи в амбулаторных условиях, оказываемой в связи с заболеваниями, в рамках базовой программы обязательного медицинского страхования на 2019 - 2021 годы - 1,77 обращения (законченного случая лечения заболевания в амбулаторных условиях, в том числе в связи с проведением медицинской реабилитации, с кратностью посещений по поводу одного заболевания не менее 2) на 1 застрахованное лицо, за счет бюджетных ассигнований соответствующих бюджетов</w:t>
      </w:r>
      <w:proofErr w:type="gramEnd"/>
      <w:r w:rsidRPr="00374525">
        <w:rPr>
          <w:rFonts w:ascii="Times New Roman" w:hAnsi="Times New Roman" w:cs="Times New Roman"/>
          <w:sz w:val="20"/>
          <w:szCs w:val="20"/>
        </w:rPr>
        <w:t xml:space="preserve"> на 2019 - 2021 годы - 0,144 обращения на 1 жителя;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для медицинской помощи в амбулаторных условиях, оказываемой в неотложной форме, в рамках базовой программы обязательного медицинского страхования на 2019 год - 0,56 посещения на 1 застрахованное лицо, на 2020 и 2021 годы - 0,54 посещения на 1 застрахованное лицо;</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для медицинской помощи в условиях дневных стационаров в рамках базовой программы обязательного медицинского страхования на 2019 - 2021 годы - 0,062 случая лечения на 1 застрахованное лицо, в том числе для медицинской помощи по профилю "онкология" на 2019 год - 0,00631 случая лечения на 1 застрахованное лицо, на 2020 год - 0,0065 случая лечения на 1 застрахованное лицо, на 2021 год - 0,00668 случая лечения</w:t>
      </w:r>
      <w:proofErr w:type="gramEnd"/>
      <w:r w:rsidRPr="00374525">
        <w:rPr>
          <w:rFonts w:ascii="Times New Roman" w:hAnsi="Times New Roman" w:cs="Times New Roman"/>
          <w:sz w:val="20"/>
          <w:szCs w:val="20"/>
        </w:rPr>
        <w:t xml:space="preserve"> на 1 застрахованное лицо, за счет бюджетных ассигнований соответствующих бюджетов на 2019 - 2021 годы - 0,004 случая лечения на 1 жителя;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для специализированной медицинской помощи в стационарных условиях за счет бюджетных ассигнований соответствующих бюджетов на 2019 - 2021 годы - 0,0146 случая госпитализации на 1 жителя, в рамках базовой программы обязательного медицинского страхования на 2019 год - 0,17443 случая госпитализации на 1 застрахованное лицо, на 2020 год - 0,17557 случая госпитализации на 1 застрахованное лицо, на 2021 год - 0,1761 случая госпитализации на 1 застрахованное лицо</w:t>
      </w:r>
      <w:proofErr w:type="gramEnd"/>
      <w:r w:rsidRPr="00374525">
        <w:rPr>
          <w:rFonts w:ascii="Times New Roman" w:hAnsi="Times New Roman" w:cs="Times New Roman"/>
          <w:sz w:val="20"/>
          <w:szCs w:val="20"/>
        </w:rPr>
        <w:t xml:space="preserve">, в том числе для медицинской помощи по профилю "онкология" на 2019 год - </w:t>
      </w:r>
      <w:r w:rsidRPr="00374525">
        <w:rPr>
          <w:rFonts w:ascii="Times New Roman" w:hAnsi="Times New Roman" w:cs="Times New Roman"/>
          <w:sz w:val="20"/>
          <w:szCs w:val="20"/>
        </w:rPr>
        <w:lastRenderedPageBreak/>
        <w:t>0,0091 случая госпитализации на 1 застрахованное лицо, на 2020 год - 0,01023 случая госпитализации на 1 застрахованное лицо, на 2021 год - 0,01076 случая госпитализации на 1 застрахованное лицо;</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базовой программы обязательного медицинского страхования на 2019 год - 0,004 случая госпитализации на 1 застрахованное лицо, на 2020 и 2021 годы - 0,005 случая госпитализации на 1 застрахованное лицо (в том числе не менее 25 процентов для медицинской реабилитации детей в возрасте</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0 - 17 лет с учетом реальной потребности);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для паллиативной медицинской помощи в стационарных условиях (включая хосписы и больницы сестринского ухода) за счет бюджетных ассигнований соответствующих бюджетов на 2019 - 2021 годы - 0,092 койко-дня на 1 жителя.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Средние нормативы медицинской помощи при экстракорпоральном оплодотворении составляют на 2019 год 0,000478 случая на 1 застрахованное лицо, на 2020 год - 0,000492 случая на 1 застрахованное лицо, на 2021 год - 0,000506 случая на 1 застрахованное лицо.</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Установленные в территориальных программах нормативы объема медицинской помощи при экстракорпоральном оплодотворении с учетом реальной потребности, </w:t>
      </w:r>
      <w:proofErr w:type="gramStart"/>
      <w:r w:rsidRPr="00374525">
        <w:rPr>
          <w:rFonts w:ascii="Times New Roman" w:hAnsi="Times New Roman" w:cs="Times New Roman"/>
          <w:sz w:val="20"/>
          <w:szCs w:val="20"/>
        </w:rPr>
        <w:t>обусловленной</w:t>
      </w:r>
      <w:proofErr w:type="gramEnd"/>
      <w:r w:rsidRPr="00374525">
        <w:rPr>
          <w:rFonts w:ascii="Times New Roman" w:hAnsi="Times New Roman" w:cs="Times New Roman"/>
          <w:sz w:val="20"/>
          <w:szCs w:val="20"/>
        </w:rPr>
        <w:t xml:space="preserve"> в том числе количеством женщин фертильного возраста, могут быть обоснованно ниже или выше соответствующих средних нормативов, предусмотренных настоящим разделом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Объем медицинской помощи, оказываемой не застрахованным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 включается в средние нормативы объема медицинской помощи, оказываемой в амбулаторных и стационарных условиях, и обеспечивается за счет бюджетных ассигнований соответствующих бюджетов.</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Нормативы объема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устанавливаются субъектами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Субъектами Российской Федерации на основе перераспределения объемов медицинской помощи по видам, условиям и формам ее оказания устанавливаются 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регионов.</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В части медицинской помощи, финансовое обеспечение которой осуществляется за счет соответствующих бюджетов, с учетом более низкого (по сравнению со </w:t>
      </w:r>
      <w:proofErr w:type="spellStart"/>
      <w:r w:rsidRPr="00374525">
        <w:rPr>
          <w:rFonts w:ascii="Times New Roman" w:hAnsi="Times New Roman" w:cs="Times New Roman"/>
          <w:sz w:val="20"/>
          <w:szCs w:val="20"/>
        </w:rPr>
        <w:t>среднероссийским</w:t>
      </w:r>
      <w:proofErr w:type="spellEnd"/>
      <w:r w:rsidRPr="00374525">
        <w:rPr>
          <w:rFonts w:ascii="Times New Roman" w:hAnsi="Times New Roman" w:cs="Times New Roman"/>
          <w:sz w:val="20"/>
          <w:szCs w:val="20"/>
        </w:rPr>
        <w:t xml:space="preserve">) уровня заболеваемости и смертности населения от социально значимых </w:t>
      </w:r>
      <w:hyperlink r:id="rId31" w:history="1">
        <w:r w:rsidRPr="00374525">
          <w:rPr>
            <w:rFonts w:ascii="Times New Roman" w:hAnsi="Times New Roman" w:cs="Times New Roman"/>
            <w:color w:val="0000FF"/>
            <w:sz w:val="20"/>
            <w:szCs w:val="20"/>
          </w:rPr>
          <w:t>заболеваний</w:t>
        </w:r>
      </w:hyperlink>
      <w:r w:rsidRPr="00374525">
        <w:rPr>
          <w:rFonts w:ascii="Times New Roman" w:hAnsi="Times New Roman" w:cs="Times New Roman"/>
          <w:sz w:val="20"/>
          <w:szCs w:val="20"/>
        </w:rPr>
        <w:t xml:space="preserve"> на основе реальной потребности </w:t>
      </w:r>
      <w:proofErr w:type="gramStart"/>
      <w:r w:rsidRPr="00374525">
        <w:rPr>
          <w:rFonts w:ascii="Times New Roman" w:hAnsi="Times New Roman" w:cs="Times New Roman"/>
          <w:sz w:val="20"/>
          <w:szCs w:val="20"/>
        </w:rPr>
        <w:t>населения</w:t>
      </w:r>
      <w:proofErr w:type="gramEnd"/>
      <w:r w:rsidRPr="00374525">
        <w:rPr>
          <w:rFonts w:ascii="Times New Roman" w:hAnsi="Times New Roman" w:cs="Times New Roman"/>
          <w:sz w:val="20"/>
          <w:szCs w:val="20"/>
        </w:rPr>
        <w:t xml:space="preserve"> установленные в территориальных программах дифференцированные нормативы объема медицинской помощи могут быть обоснованно ниже средних нормативов, предусмотренных настоящим разделом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В целях обеспечения доступности медицинской помощи гражданам, </w:t>
      </w:r>
      <w:proofErr w:type="gramStart"/>
      <w:r w:rsidRPr="00374525">
        <w:rPr>
          <w:rFonts w:ascii="Times New Roman" w:hAnsi="Times New Roman" w:cs="Times New Roman"/>
          <w:sz w:val="20"/>
          <w:szCs w:val="20"/>
        </w:rPr>
        <w:t>проживающим</w:t>
      </w:r>
      <w:proofErr w:type="gramEnd"/>
      <w:r w:rsidRPr="00374525">
        <w:rPr>
          <w:rFonts w:ascii="Times New Roman" w:hAnsi="Times New Roman" w:cs="Times New Roman"/>
          <w:sz w:val="20"/>
          <w:szCs w:val="20"/>
        </w:rPr>
        <w:t xml:space="preserve"> в том числе в малонаселенных, отдаленных и (или) труднодоступных населенных пунктах, а также в сельской местности, в составе дифференцированных нормативов объема медицинской помощи территориальными программами могут устанавливаться объемы медицинской помощи с учетом использования санитарной авиации, </w:t>
      </w:r>
      <w:hyperlink r:id="rId32" w:history="1">
        <w:proofErr w:type="spellStart"/>
        <w:r w:rsidRPr="00374525">
          <w:rPr>
            <w:rFonts w:ascii="Times New Roman" w:hAnsi="Times New Roman" w:cs="Times New Roman"/>
            <w:color w:val="0000FF"/>
            <w:sz w:val="20"/>
            <w:szCs w:val="20"/>
          </w:rPr>
          <w:t>телемедицинских</w:t>
        </w:r>
        <w:proofErr w:type="spellEnd"/>
        <w:r w:rsidRPr="00374525">
          <w:rPr>
            <w:rFonts w:ascii="Times New Roman" w:hAnsi="Times New Roman" w:cs="Times New Roman"/>
            <w:color w:val="0000FF"/>
            <w:sz w:val="20"/>
            <w:szCs w:val="20"/>
          </w:rPr>
          <w:t xml:space="preserve"> технологий</w:t>
        </w:r>
      </w:hyperlink>
      <w:r w:rsidRPr="00374525">
        <w:rPr>
          <w:rFonts w:ascii="Times New Roman" w:hAnsi="Times New Roman" w:cs="Times New Roman"/>
          <w:sz w:val="20"/>
          <w:szCs w:val="20"/>
        </w:rPr>
        <w:t xml:space="preserve"> и передвижных форм оказания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Установленные в территориальной программе нормативы объема медицинской помощи используются в целях планирования и финансово-экономического обоснования размера </w:t>
      </w:r>
      <w:proofErr w:type="spellStart"/>
      <w:r w:rsidRPr="00374525">
        <w:rPr>
          <w:rFonts w:ascii="Times New Roman" w:hAnsi="Times New Roman" w:cs="Times New Roman"/>
          <w:sz w:val="20"/>
          <w:szCs w:val="20"/>
        </w:rPr>
        <w:t>подушевых</w:t>
      </w:r>
      <w:proofErr w:type="spellEnd"/>
      <w:r w:rsidRPr="00374525">
        <w:rPr>
          <w:rFonts w:ascii="Times New Roman" w:hAnsi="Times New Roman" w:cs="Times New Roman"/>
          <w:sz w:val="20"/>
          <w:szCs w:val="20"/>
        </w:rPr>
        <w:t xml:space="preserve"> нормативов финансового обеспечения, предусмотренных территориальной программой.</w:t>
      </w:r>
    </w:p>
    <w:p w:rsidR="00465CFB" w:rsidRPr="00374525" w:rsidRDefault="00465CFB" w:rsidP="00465CFB">
      <w:pPr>
        <w:spacing w:after="0" w:line="240" w:lineRule="auto"/>
        <w:jc w:val="center"/>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3" w:name="P209"/>
      <w:bookmarkEnd w:id="3"/>
      <w:r w:rsidRPr="00374525">
        <w:rPr>
          <w:rFonts w:ascii="Times New Roman" w:hAnsi="Times New Roman" w:cs="Times New Roman"/>
          <w:b/>
          <w:sz w:val="20"/>
          <w:szCs w:val="20"/>
        </w:rPr>
        <w:t>VII. Средние нормативы финансовых затрат</w:t>
      </w:r>
    </w:p>
    <w:p w:rsidR="00465CFB" w:rsidRPr="00374525" w:rsidRDefault="00465CFB" w:rsidP="00465CFB">
      <w:pPr>
        <w:spacing w:after="0" w:line="240" w:lineRule="auto"/>
        <w:jc w:val="center"/>
        <w:rPr>
          <w:rFonts w:ascii="Times New Roman" w:hAnsi="Times New Roman" w:cs="Times New Roman"/>
          <w:sz w:val="20"/>
          <w:szCs w:val="20"/>
        </w:rPr>
      </w:pPr>
      <w:proofErr w:type="gramStart"/>
      <w:r w:rsidRPr="00374525">
        <w:rPr>
          <w:rFonts w:ascii="Times New Roman" w:hAnsi="Times New Roman" w:cs="Times New Roman"/>
          <w:b/>
          <w:sz w:val="20"/>
          <w:szCs w:val="20"/>
        </w:rPr>
        <w:t xml:space="preserve">на единицу объема медицинской помощи, средние </w:t>
      </w:r>
      <w:proofErr w:type="spellStart"/>
      <w:r w:rsidRPr="00374525">
        <w:rPr>
          <w:rFonts w:ascii="Times New Roman" w:hAnsi="Times New Roman" w:cs="Times New Roman"/>
          <w:b/>
          <w:sz w:val="20"/>
          <w:szCs w:val="20"/>
        </w:rPr>
        <w:t>подушевые</w:t>
      </w:r>
      <w:proofErr w:type="spellEnd"/>
      <w:proofErr w:type="gramEnd"/>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нормативы финансирования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Средние нормативы финансовых затрат на единицу объема медицинской помощи для целей формирования территориальных программ на 2019 год составляют: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вызов скорой медицинской помощи за счет средств обязательного медицинского страхования - 2314 рублей;</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соответствующих бюджетов (включая расходы на оказание паллиативной медицинской помощи в амбулаторных условиях, в том числе на дому) - 440,5 рубля, за счет средств обязательного медицинского страхования - 473,8 рубля, на 1 посещение для проведения профилактических медицинских осмотров, в том</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числе</w:t>
      </w:r>
      <w:proofErr w:type="gramEnd"/>
      <w:r w:rsidRPr="00374525">
        <w:rPr>
          <w:rFonts w:ascii="Times New Roman" w:hAnsi="Times New Roman" w:cs="Times New Roman"/>
          <w:sz w:val="20"/>
          <w:szCs w:val="20"/>
        </w:rPr>
        <w:t xml:space="preserve"> в рамках диспансеризации, за счет средств обязательного медицинского страхования - 1019,7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соответствующих бюджетов - 1277,3 рубля, за счет средств обязательного медицинского страхования - 1314,8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посещение при оказании медицинской помощи в неотложной форме в амбулаторных условиях за счет средств обязательного медицинского страхования - 601,4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случай лечения в условиях дневных стационаров за счет средств соответствующих бюджетов - 13045,5 рубля, за счет средств обязательного медицинского страхования - 19266,1 рубля, на 1 случай лечения по профилю "онкология" за счет средств обязательного медицинского страхования - 70586,6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соответствующих бюджетов - 75560,8 рубля, за счет </w:t>
      </w:r>
      <w:r w:rsidRPr="00374525">
        <w:rPr>
          <w:rFonts w:ascii="Times New Roman" w:hAnsi="Times New Roman" w:cs="Times New Roman"/>
          <w:sz w:val="20"/>
          <w:szCs w:val="20"/>
        </w:rPr>
        <w:lastRenderedPageBreak/>
        <w:t>средств обязательного медицинского страхования - 32082,2 рубля, на 1 случай госпитализации по профилю "онкология" за счет средств обязательного медицинского страхования - 76708,5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случай госпитализации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за счет средств обязательного медицинского страхования - 34656,6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хосписы и больницы сестринского ухода), за счет средств соответствующих бюджетов - 2022,9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Средние нормативы финансовых затрат на единицу объема медицинской помощи, оказываемой в соответствии с Программой, на 2020 и 2021 годы составляют: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вызов скорой медицинской помощи за счет средств обязательного медицинского страхования на 2020 год - 2408,3 рубля, на 2021 год - 2513,8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на 1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за счет средств соответствующих бюджетов (включая расходы на оказание паллиативной медицинской помощи в амбулаторных условиях, в том числе на дому) на 2020 год - 457,2 рубля, на 2021 год - 475,5 рубля, за счет средств обязательного медицинского страхования на 2020 год - 499,7</w:t>
      </w:r>
      <w:proofErr w:type="gramEnd"/>
      <w:r w:rsidRPr="00374525">
        <w:rPr>
          <w:rFonts w:ascii="Times New Roman" w:hAnsi="Times New Roman" w:cs="Times New Roman"/>
          <w:sz w:val="20"/>
          <w:szCs w:val="20"/>
        </w:rPr>
        <w:t xml:space="preserve"> рубля, на 2021 год - 519 рублей, на 1 посещение для проведения профилактических медицинских осмотров, в том числе в рамках диспансеризации, за счет средств обязательного медицинского страхования на 2020 год - 1055,7 рубля, на 2021 год - 1092,6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соответствующих бюджетов на 2020 год - 1325,8 рубля, на 2021 год - 1378,9 рубля, за счет средств обязательного медицинского страхования на 2020 год - 1362,5 рубля, на 2021 год - 1419,2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посещение при оказании медицинской помощи в неотложной форме в амбулаторных условиях за счет средств обязательного медицинского страхования на 2020 год - 616,1 рубля, на 2021 год - 650 рублей;</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на 1 случай лечения в условиях дневных стационаров за счет средств соответствующих бюджетов на 2020 год - 13541,2 рубля, на 2021 год - 14082,9 рубля, за счет средств обязательного медицинского страхования на 2020 год - 20112,9 рубля, на 2021 год - 21145,2 рубля, на 1 случай лечения по профилю "онкология" за счет средств обязательного медицинского страхования на 2020 год - 74796 рублей, на 2021 год</w:t>
      </w:r>
      <w:proofErr w:type="gramEnd"/>
      <w:r w:rsidRPr="00374525">
        <w:rPr>
          <w:rFonts w:ascii="Times New Roman" w:hAnsi="Times New Roman" w:cs="Times New Roman"/>
          <w:sz w:val="20"/>
          <w:szCs w:val="20"/>
        </w:rPr>
        <w:t xml:space="preserve"> - 77835 рублей;</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на 1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соответствующих бюджетов на 2020 год - 78432,1 рубля, на 2021 год - 81569,4 рубля, за счет средств обязательного медицинского страхования на 2020 год - 34986 рублей, на 2021 год - 37512,8 рубля, на 1 случай госпитализации по профилю "онкология" за счет средств обязательного медицинского страхования</w:t>
      </w:r>
      <w:proofErr w:type="gramEnd"/>
      <w:r w:rsidRPr="00374525">
        <w:rPr>
          <w:rFonts w:ascii="Times New Roman" w:hAnsi="Times New Roman" w:cs="Times New Roman"/>
          <w:sz w:val="20"/>
          <w:szCs w:val="20"/>
        </w:rPr>
        <w:t xml:space="preserve"> на 2020 год - 99208,9 рубля, на 2021 год - 109891,2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счет средств обязательного медицинского страхования на 2020 год - 34928,1 рубля, на 2021 год - 35342,5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на 1 койко-день в медицинских организациях (их структурных подразделениях), оказывающих паллиативную медицинскую помощь в стационарных условиях (включая хосписы и больницы сестринского ухода), на 2020 год - 2099,8 рубля, на 2021 год - 2183,8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Средние нормативы финансовых затрат на 1 случай экстракорпорального оплодотворения составляют на 2019 год - 113907,5 рубля, на 2020 год - 118691,6 рубля, на 2021 год - 124219,7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Нормативы финансовых затрат на 1 вызов скорой, в том числе скорой специализированной, медицинской помощи, не включенной в территориальную программу обязательного медицинского страхования, устанавливаются субъектами Российской Федерации. </w:t>
      </w:r>
      <w:proofErr w:type="gramStart"/>
      <w:r w:rsidRPr="00374525">
        <w:rPr>
          <w:rFonts w:ascii="Times New Roman" w:hAnsi="Times New Roman" w:cs="Times New Roman"/>
          <w:sz w:val="20"/>
          <w:szCs w:val="20"/>
        </w:rPr>
        <w:t>Средний норматив финансовых затрат за счет средств соответствующих бюджетов на 1 случай оказания медицинской помощи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составляет на 2019 год - 6111,3 рубля, на 2020 год - 6343,5 рубля, на 2021 год - 6597,2 рубля.</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proofErr w:type="spellStart"/>
      <w:r w:rsidRPr="00374525">
        <w:rPr>
          <w:rFonts w:ascii="Times New Roman" w:hAnsi="Times New Roman" w:cs="Times New Roman"/>
          <w:sz w:val="20"/>
          <w:szCs w:val="20"/>
        </w:rPr>
        <w:t>Подушевые</w:t>
      </w:r>
      <w:proofErr w:type="spellEnd"/>
      <w:r w:rsidRPr="00374525">
        <w:rPr>
          <w:rFonts w:ascii="Times New Roman" w:hAnsi="Times New Roman" w:cs="Times New Roman"/>
          <w:sz w:val="20"/>
          <w:szCs w:val="20"/>
        </w:rPr>
        <w:t xml:space="preserve"> нормативы финансирования устанавливаются органом государственной власти субъекта Российской Федерации исходя из средних нормативов, предусмотренных </w:t>
      </w:r>
      <w:hyperlink w:anchor="P188" w:history="1">
        <w:r w:rsidRPr="00374525">
          <w:rPr>
            <w:rFonts w:ascii="Times New Roman" w:hAnsi="Times New Roman" w:cs="Times New Roman"/>
            <w:color w:val="0000FF"/>
            <w:sz w:val="20"/>
            <w:szCs w:val="20"/>
          </w:rPr>
          <w:t>разделом VI</w:t>
        </w:r>
      </w:hyperlink>
      <w:r w:rsidRPr="00374525">
        <w:rPr>
          <w:rFonts w:ascii="Times New Roman" w:hAnsi="Times New Roman" w:cs="Times New Roman"/>
          <w:sz w:val="20"/>
          <w:szCs w:val="20"/>
        </w:rPr>
        <w:t xml:space="preserve"> и настоящим разделом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spellStart"/>
      <w:proofErr w:type="gramStart"/>
      <w:r w:rsidRPr="00374525">
        <w:rPr>
          <w:rFonts w:ascii="Times New Roman" w:hAnsi="Times New Roman" w:cs="Times New Roman"/>
          <w:sz w:val="20"/>
          <w:szCs w:val="20"/>
        </w:rPr>
        <w:t>Подушевые</w:t>
      </w:r>
      <w:proofErr w:type="spellEnd"/>
      <w:r w:rsidRPr="00374525">
        <w:rPr>
          <w:rFonts w:ascii="Times New Roman" w:hAnsi="Times New Roman" w:cs="Times New Roman"/>
          <w:sz w:val="20"/>
          <w:szCs w:val="20"/>
        </w:rPr>
        <w:t xml:space="preserve"> нормативы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из бюджета Федерального фонда обязательного медицинского страхования устанавливаются с учетом соответствующих коэффициентов дифференциации, рассчитанных в соответствии с </w:t>
      </w:r>
      <w:hyperlink r:id="rId33" w:history="1">
        <w:r w:rsidRPr="00374525">
          <w:rPr>
            <w:rFonts w:ascii="Times New Roman" w:hAnsi="Times New Roman" w:cs="Times New Roman"/>
            <w:color w:val="0000FF"/>
            <w:sz w:val="20"/>
            <w:szCs w:val="20"/>
          </w:rPr>
          <w:t>постановлением</w:t>
        </w:r>
      </w:hyperlink>
      <w:r w:rsidRPr="00374525">
        <w:rPr>
          <w:rFonts w:ascii="Times New Roman" w:hAnsi="Times New Roman" w:cs="Times New Roman"/>
          <w:sz w:val="20"/>
          <w:szCs w:val="20"/>
        </w:rPr>
        <w:t xml:space="preserve">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w:t>
      </w:r>
      <w:proofErr w:type="gramEnd"/>
      <w:r w:rsidRPr="00374525">
        <w:rPr>
          <w:rFonts w:ascii="Times New Roman" w:hAnsi="Times New Roman" w:cs="Times New Roman"/>
          <w:sz w:val="20"/>
          <w:szCs w:val="20"/>
        </w:rPr>
        <w:t xml:space="preserve"> страхования бюджетам территориальных фондов обязательного медицинского </w:t>
      </w:r>
      <w:proofErr w:type="gramStart"/>
      <w:r w:rsidRPr="00374525">
        <w:rPr>
          <w:rFonts w:ascii="Times New Roman" w:hAnsi="Times New Roman" w:cs="Times New Roman"/>
          <w:sz w:val="20"/>
          <w:szCs w:val="20"/>
        </w:rPr>
        <w:t>страхования</w:t>
      </w:r>
      <w:proofErr w:type="gramEnd"/>
      <w:r w:rsidRPr="00374525">
        <w:rPr>
          <w:rFonts w:ascii="Times New Roman" w:hAnsi="Times New Roman" w:cs="Times New Roman"/>
          <w:sz w:val="20"/>
          <w:szCs w:val="20"/>
        </w:rPr>
        <w:t xml:space="preserve">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spellStart"/>
      <w:r w:rsidRPr="00374525">
        <w:rPr>
          <w:rFonts w:ascii="Times New Roman" w:hAnsi="Times New Roman" w:cs="Times New Roman"/>
          <w:sz w:val="20"/>
          <w:szCs w:val="20"/>
        </w:rPr>
        <w:t>Подушевые</w:t>
      </w:r>
      <w:proofErr w:type="spellEnd"/>
      <w:r w:rsidRPr="00374525">
        <w:rPr>
          <w:rFonts w:ascii="Times New Roman" w:hAnsi="Times New Roman" w:cs="Times New Roman"/>
          <w:sz w:val="20"/>
          <w:szCs w:val="20"/>
        </w:rPr>
        <w:t xml:space="preserve"> нормативы финансирования за счет бюджетных ассигнований соответствующих бюджетов устанавливаются с учетом региональных особенностей и обеспечивают выполнение расходных обязательств субъектов Российской Федерации, в том числе в части заработной платы медицинских работников.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Средние </w:t>
      </w:r>
      <w:proofErr w:type="spellStart"/>
      <w:r w:rsidRPr="00374525">
        <w:rPr>
          <w:rFonts w:ascii="Times New Roman" w:hAnsi="Times New Roman" w:cs="Times New Roman"/>
          <w:sz w:val="20"/>
          <w:szCs w:val="20"/>
        </w:rPr>
        <w:t>подушевые</w:t>
      </w:r>
      <w:proofErr w:type="spellEnd"/>
      <w:r w:rsidRPr="00374525">
        <w:rPr>
          <w:rFonts w:ascii="Times New Roman" w:hAnsi="Times New Roman" w:cs="Times New Roman"/>
          <w:sz w:val="20"/>
          <w:szCs w:val="20"/>
        </w:rPr>
        <w:t xml:space="preserve"> нормативы финансирования, предусмотренные Программой (без учета расходов федерального бюджета), составляют: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за счет бюджетных ассигнований соответствующих бюджетов (в расчете на 1 жителя) в 2019 году - 3488,6 рубля, 2020 году - 3621,1 рубля и 2021 году - 3765,9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Федерального фонда обязательного медицинского страхования (в расчете на 1 застрахованное лицо) в 2019 году - 11800,2 рубля, 2020 году - 12696,9 рубля и 2021 году - 13531,4 рубля.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При установлении в территориальной программе дифференцированных нормативов объема медицинской помощи, финансовое обеспечение которой осуществляется за счет бюджетных ассигнований соответствующих бюджетов, осуществляется перераспределение бюджетных ассигнований соответствующих бюджетов по видам и условиям оказания медицинской помощи в пределах размера </w:t>
      </w:r>
      <w:proofErr w:type="spellStart"/>
      <w:r w:rsidRPr="00374525">
        <w:rPr>
          <w:rFonts w:ascii="Times New Roman" w:hAnsi="Times New Roman" w:cs="Times New Roman"/>
          <w:sz w:val="20"/>
          <w:szCs w:val="20"/>
        </w:rPr>
        <w:t>подушевого</w:t>
      </w:r>
      <w:proofErr w:type="spellEnd"/>
      <w:r w:rsidRPr="00374525">
        <w:rPr>
          <w:rFonts w:ascii="Times New Roman" w:hAnsi="Times New Roman" w:cs="Times New Roman"/>
          <w:sz w:val="20"/>
          <w:szCs w:val="20"/>
        </w:rPr>
        <w:t xml:space="preserve"> норматива финансирования территориальной программы за счет бюджетных ассигнований соответствующих бюджетов.</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Средние </w:t>
      </w:r>
      <w:proofErr w:type="spellStart"/>
      <w:r w:rsidRPr="00374525">
        <w:rPr>
          <w:rFonts w:ascii="Times New Roman" w:hAnsi="Times New Roman" w:cs="Times New Roman"/>
          <w:sz w:val="20"/>
          <w:szCs w:val="20"/>
        </w:rPr>
        <w:t>подушевые</w:t>
      </w:r>
      <w:proofErr w:type="spellEnd"/>
      <w:r w:rsidRPr="00374525">
        <w:rPr>
          <w:rFonts w:ascii="Times New Roman" w:hAnsi="Times New Roman" w:cs="Times New Roman"/>
          <w:sz w:val="20"/>
          <w:szCs w:val="20"/>
        </w:rPr>
        <w:t xml:space="preserve"> нормативы финансирования базовой программы обязательного медицинского страхования за счет субвенций Федерального фонда обязательного медицинского страхования сформированы без учета средств бюджета Федерального фонда обязательного медицинского страхования, направляемых на оказание высокотехнологичной медицинской помощи, не включенной в базовую программу обязательного медицинского страхования, в соответствии с </w:t>
      </w:r>
      <w:hyperlink w:anchor="P2415" w:history="1">
        <w:r w:rsidRPr="00374525">
          <w:rPr>
            <w:rFonts w:ascii="Times New Roman" w:hAnsi="Times New Roman" w:cs="Times New Roman"/>
            <w:color w:val="0000FF"/>
            <w:sz w:val="20"/>
            <w:szCs w:val="20"/>
          </w:rPr>
          <w:t>разделом II</w:t>
        </w:r>
      </w:hyperlink>
      <w:r w:rsidRPr="00374525">
        <w:rPr>
          <w:rFonts w:ascii="Times New Roman" w:hAnsi="Times New Roman" w:cs="Times New Roman"/>
          <w:sz w:val="20"/>
          <w:szCs w:val="20"/>
        </w:rPr>
        <w:t xml:space="preserve"> перечня видов высокотехнологичной медицинской помощи.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Норматив финансового обеспечения территориальной программы обязательного медицинского страхования может превышать установленный базовой программой обязательного медицинского страхования норматив финансового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 установленным базовой программой обязательного медицинского страхования, а также в случае установления перечня страховых случаев, видов и условий оказания медицинской помощи</w:t>
      </w:r>
      <w:proofErr w:type="gramEnd"/>
      <w:r w:rsidRPr="00374525">
        <w:rPr>
          <w:rFonts w:ascii="Times New Roman" w:hAnsi="Times New Roman" w:cs="Times New Roman"/>
          <w:sz w:val="20"/>
          <w:szCs w:val="20"/>
        </w:rPr>
        <w:t xml:space="preserve"> в дополнение </w:t>
      </w:r>
      <w:proofErr w:type="gramStart"/>
      <w:r w:rsidRPr="00374525">
        <w:rPr>
          <w:rFonts w:ascii="Times New Roman" w:hAnsi="Times New Roman" w:cs="Times New Roman"/>
          <w:sz w:val="20"/>
          <w:szCs w:val="20"/>
        </w:rPr>
        <w:t>к</w:t>
      </w:r>
      <w:proofErr w:type="gramEnd"/>
      <w:r w:rsidRPr="00374525">
        <w:rPr>
          <w:rFonts w:ascii="Times New Roman" w:hAnsi="Times New Roman" w:cs="Times New Roman"/>
          <w:sz w:val="20"/>
          <w:szCs w:val="20"/>
        </w:rPr>
        <w:t xml:space="preserve"> установленным базовой программой обязательного медицинского страхования. </w:t>
      </w:r>
      <w:proofErr w:type="gramStart"/>
      <w:r w:rsidRPr="00374525">
        <w:rPr>
          <w:rFonts w:ascii="Times New Roman" w:hAnsi="Times New Roman" w:cs="Times New Roman"/>
          <w:sz w:val="20"/>
          <w:szCs w:val="20"/>
        </w:rPr>
        <w:t>Финансовое обеспечение 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 уплачиваемых в бюджет территориального фонда обязательного медицинского страхования, в размере разницы между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субъекта Российской Федерации.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Стоимость утвержденной территориальной программы обязательного медицинского страхования не может превышать размер бюджетных ассигнований на реализацию территориальной программы обязательного медицинского страхования, установленный законом субъекта Российской Федерации о бюджете территориального фонда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В рамках </w:t>
      </w:r>
      <w:proofErr w:type="spellStart"/>
      <w:r w:rsidRPr="00374525">
        <w:rPr>
          <w:rFonts w:ascii="Times New Roman" w:hAnsi="Times New Roman" w:cs="Times New Roman"/>
          <w:sz w:val="20"/>
          <w:szCs w:val="20"/>
        </w:rPr>
        <w:t>подушевого</w:t>
      </w:r>
      <w:proofErr w:type="spellEnd"/>
      <w:r w:rsidRPr="00374525">
        <w:rPr>
          <w:rFonts w:ascii="Times New Roman" w:hAnsi="Times New Roman" w:cs="Times New Roman"/>
          <w:sz w:val="20"/>
          <w:szCs w:val="20"/>
        </w:rPr>
        <w:t xml:space="preserve"> норматива финансового обеспечения территориальной программы обязательного медицинского страхования субъект Российской Федерации может устанавливать дифференцированные нормативы финансовых затрат на единицу объема медицинской помощи в расчете на 1 застрахованное лицо по видам, формам, условиям и этапам оказания медицинской помощи с учетом особенностей половозрастного состава и плотности населения, транспортной доступности, уровня и структуры заболеваемости населения, а также климатических и географических</w:t>
      </w:r>
      <w:proofErr w:type="gramEnd"/>
      <w:r w:rsidRPr="00374525">
        <w:rPr>
          <w:rFonts w:ascii="Times New Roman" w:hAnsi="Times New Roman" w:cs="Times New Roman"/>
          <w:sz w:val="20"/>
          <w:szCs w:val="20"/>
        </w:rPr>
        <w:t xml:space="preserve"> особенностей регионов.</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4" w:name="P245"/>
      <w:bookmarkEnd w:id="4"/>
      <w:r w:rsidRPr="00374525">
        <w:rPr>
          <w:rFonts w:ascii="Times New Roman" w:hAnsi="Times New Roman" w:cs="Times New Roman"/>
          <w:b/>
          <w:sz w:val="20"/>
          <w:szCs w:val="20"/>
        </w:rPr>
        <w:t>VIII. Требования к территориальной программе в части</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 xml:space="preserve">определения порядка, условий предоставления </w:t>
      </w:r>
      <w:proofErr w:type="gramStart"/>
      <w:r w:rsidRPr="00374525">
        <w:rPr>
          <w:rFonts w:ascii="Times New Roman" w:hAnsi="Times New Roman" w:cs="Times New Roman"/>
          <w:b/>
          <w:sz w:val="20"/>
          <w:szCs w:val="20"/>
        </w:rPr>
        <w:t>медицинской</w:t>
      </w:r>
      <w:proofErr w:type="gramEnd"/>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помощи, критериев доступности и качества</w:t>
      </w:r>
    </w:p>
    <w:p w:rsidR="00465CFB" w:rsidRPr="00374525" w:rsidRDefault="00465CFB" w:rsidP="00465CFB">
      <w:pPr>
        <w:spacing w:after="0" w:line="240" w:lineRule="auto"/>
        <w:jc w:val="center"/>
        <w:rPr>
          <w:rFonts w:ascii="Times New Roman" w:hAnsi="Times New Roman" w:cs="Times New Roman"/>
          <w:sz w:val="20"/>
          <w:szCs w:val="20"/>
        </w:rPr>
      </w:pPr>
      <w:r w:rsidRPr="00374525">
        <w:rPr>
          <w:rFonts w:ascii="Times New Roman" w:hAnsi="Times New Roman" w:cs="Times New Roman"/>
          <w:b/>
          <w:sz w:val="20"/>
          <w:szCs w:val="20"/>
        </w:rPr>
        <w:t>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Территориальная программа в части определения порядка и условий оказания медицинской помощи должна включать:</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территории субъекта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перечень лекарственных препаратов, отпускаемых населению в соответствии с </w:t>
      </w:r>
      <w:hyperlink r:id="rId34" w:history="1">
        <w:r w:rsidRPr="00374525">
          <w:rPr>
            <w:rFonts w:ascii="Times New Roman" w:hAnsi="Times New Roman" w:cs="Times New Roman"/>
            <w:color w:val="0000FF"/>
            <w:sz w:val="20"/>
            <w:szCs w:val="20"/>
          </w:rPr>
          <w:t>перечнем</w:t>
        </w:r>
      </w:hyperlink>
      <w:r w:rsidRPr="00374525">
        <w:rPr>
          <w:rFonts w:ascii="Times New Roman" w:hAnsi="Times New Roman" w:cs="Times New Roman"/>
          <w:sz w:val="20"/>
          <w:szCs w:val="20"/>
        </w:rPr>
        <w:t xml:space="preserve">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w:t>
      </w:r>
      <w:hyperlink r:id="rId35" w:history="1">
        <w:r w:rsidRPr="00374525">
          <w:rPr>
            <w:rFonts w:ascii="Times New Roman" w:hAnsi="Times New Roman" w:cs="Times New Roman"/>
            <w:color w:val="0000FF"/>
            <w:sz w:val="20"/>
            <w:szCs w:val="20"/>
          </w:rPr>
          <w:t>перечнем</w:t>
        </w:r>
      </w:hyperlink>
      <w:r w:rsidRPr="00374525">
        <w:rPr>
          <w:rFonts w:ascii="Times New Roman" w:hAnsi="Times New Roman" w:cs="Times New Roman"/>
          <w:sz w:val="20"/>
          <w:szCs w:val="20"/>
        </w:rPr>
        <w:t xml:space="preserve"> групп населения, при амбулаторном лечении которых лекарственные препараты отпускаются по рецептам врачей с 50-процентной скидкой, сформированный в объеме не менее утвержденного распоряжением Правительства Российской Федерации на</w:t>
      </w:r>
      <w:proofErr w:type="gramEnd"/>
      <w:r w:rsidRPr="00374525">
        <w:rPr>
          <w:rFonts w:ascii="Times New Roman" w:hAnsi="Times New Roman" w:cs="Times New Roman"/>
          <w:sz w:val="20"/>
          <w:szCs w:val="20"/>
        </w:rPr>
        <w:t xml:space="preserve"> </w:t>
      </w:r>
      <w:proofErr w:type="gramStart"/>
      <w:r w:rsidRPr="00374525">
        <w:rPr>
          <w:rFonts w:ascii="Times New Roman" w:hAnsi="Times New Roman" w:cs="Times New Roman"/>
          <w:sz w:val="20"/>
          <w:szCs w:val="20"/>
        </w:rPr>
        <w:t xml:space="preserve">соответствующий год </w:t>
      </w:r>
      <w:hyperlink r:id="rId36" w:history="1">
        <w:r w:rsidRPr="00374525">
          <w:rPr>
            <w:rFonts w:ascii="Times New Roman" w:hAnsi="Times New Roman" w:cs="Times New Roman"/>
            <w:color w:val="0000FF"/>
            <w:sz w:val="20"/>
            <w:szCs w:val="20"/>
          </w:rPr>
          <w:t>перечня</w:t>
        </w:r>
      </w:hyperlink>
      <w:r w:rsidRPr="00374525">
        <w:rPr>
          <w:rFonts w:ascii="Times New Roman" w:hAnsi="Times New Roman" w:cs="Times New Roman"/>
          <w:sz w:val="20"/>
          <w:szCs w:val="20"/>
        </w:rPr>
        <w:t xml:space="preserve"> жизненно необходимых и важнейших лекарственных препаратов, за исключением лекарственных препаратов, используемых исключительно в стационарных условиях (субъект Российской 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 Российской Федерации);</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 xml:space="preserve">порядок обеспечения граждан лекарственными препаратами, а также медицинскими изделиями, включенными в утверждаемый Правительством Российской Федерации </w:t>
      </w:r>
      <w:hyperlink r:id="rId37" w:history="1">
        <w:r w:rsidRPr="00374525">
          <w:rPr>
            <w:rFonts w:ascii="Times New Roman" w:hAnsi="Times New Roman" w:cs="Times New Roman"/>
            <w:color w:val="0000FF"/>
            <w:sz w:val="20"/>
            <w:szCs w:val="20"/>
          </w:rPr>
          <w:t>перечень</w:t>
        </w:r>
      </w:hyperlink>
      <w:r w:rsidRPr="00374525">
        <w:rPr>
          <w:rFonts w:ascii="Times New Roman" w:hAnsi="Times New Roman" w:cs="Times New Roman"/>
          <w:sz w:val="20"/>
          <w:szCs w:val="20"/>
        </w:rPr>
        <w:t xml:space="preserve">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w:t>
      </w:r>
      <w:hyperlink r:id="rId38" w:history="1">
        <w:r w:rsidRPr="00374525">
          <w:rPr>
            <w:rFonts w:ascii="Times New Roman" w:hAnsi="Times New Roman" w:cs="Times New Roman"/>
            <w:color w:val="0000FF"/>
            <w:sz w:val="20"/>
            <w:szCs w:val="20"/>
          </w:rPr>
          <w:t>стандартами</w:t>
        </w:r>
      </w:hyperlink>
      <w:r w:rsidRPr="00374525">
        <w:rPr>
          <w:rFonts w:ascii="Times New Roman" w:hAnsi="Times New Roman" w:cs="Times New Roman"/>
          <w:sz w:val="20"/>
          <w:szCs w:val="20"/>
        </w:rPr>
        <w:t xml:space="preserve"> медицинской помощи с учетом видов, условий и форм оказания медицинской помощи, за</w:t>
      </w:r>
      <w:proofErr w:type="gramEnd"/>
      <w:r w:rsidRPr="00374525">
        <w:rPr>
          <w:rFonts w:ascii="Times New Roman" w:hAnsi="Times New Roman" w:cs="Times New Roman"/>
          <w:sz w:val="20"/>
          <w:szCs w:val="20"/>
        </w:rPr>
        <w:t xml:space="preserve"> исключением лечебного питания, в том числе специализированных продуктов лечебного питания (по желанию пациента);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перечень мероприятий по профилактике заболеваний и формированию здорового образа жизни, осуществляемых в рамках территориальной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перечень медицинских организаций, участвующих в реализации территориальной программы, в том числе территориальной программы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условия размещения пациентов в маломестных палатах (боксах) по медицинским и (или) эпидемиологическим </w:t>
      </w:r>
      <w:hyperlink r:id="rId39" w:history="1">
        <w:r w:rsidRPr="00374525">
          <w:rPr>
            <w:rFonts w:ascii="Times New Roman" w:hAnsi="Times New Roman" w:cs="Times New Roman"/>
            <w:color w:val="0000FF"/>
            <w:sz w:val="20"/>
            <w:szCs w:val="20"/>
          </w:rPr>
          <w:t>показаниям</w:t>
        </w:r>
      </w:hyperlink>
      <w:r w:rsidRPr="00374525">
        <w:rPr>
          <w:rFonts w:ascii="Times New Roman" w:hAnsi="Times New Roman" w:cs="Times New Roman"/>
          <w:sz w:val="20"/>
          <w:szCs w:val="20"/>
        </w:rPr>
        <w:t>, установленным Министерством здравоохранения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w:t>
      </w:r>
      <w:hyperlink r:id="rId40" w:history="1">
        <w:r w:rsidRPr="00374525">
          <w:rPr>
            <w:rFonts w:ascii="Times New Roman" w:hAnsi="Times New Roman" w:cs="Times New Roman"/>
            <w:color w:val="0000FF"/>
            <w:sz w:val="20"/>
            <w:szCs w:val="20"/>
          </w:rPr>
          <w:t>порядков</w:t>
        </w:r>
      </w:hyperlink>
      <w:r w:rsidRPr="00374525">
        <w:rPr>
          <w:rFonts w:ascii="Times New Roman" w:hAnsi="Times New Roman" w:cs="Times New Roman"/>
          <w:sz w:val="20"/>
          <w:szCs w:val="20"/>
        </w:rPr>
        <w:t xml:space="preserve"> оказания медицинской помощи и </w:t>
      </w:r>
      <w:hyperlink r:id="rId41" w:history="1">
        <w:r w:rsidRPr="00374525">
          <w:rPr>
            <w:rFonts w:ascii="Times New Roman" w:hAnsi="Times New Roman" w:cs="Times New Roman"/>
            <w:color w:val="0000FF"/>
            <w:sz w:val="20"/>
            <w:szCs w:val="20"/>
          </w:rPr>
          <w:t>стандартов</w:t>
        </w:r>
      </w:hyperlink>
      <w:r w:rsidRPr="00374525">
        <w:rPr>
          <w:rFonts w:ascii="Times New Roman" w:hAnsi="Times New Roman" w:cs="Times New Roman"/>
          <w:sz w:val="20"/>
          <w:szCs w:val="20"/>
        </w:rPr>
        <w:t xml:space="preserve"> 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условия и сроки диспансеризации населения для отдельных категорий населения, профилактических осмотров несовершеннолетних;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целевые значения критериев доступности и качества медицинской помощи, оказываемой в рамках территориальной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этом: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ожидания оказания первичной медико-санитарной помощи в неотложной форме не должны превышать 2 часов с момента обращения пациента в медицинскую организацию;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проведения консультаций врачей-специалистов не должны превышать 14 календарных дней со дня обращения пациента в медицинскую организацию;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календарных дней со дня назначения;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не должны превышать 30 календарных дней, а для пациентов с онкологическими заболеваниями - 14 календарных дней со дня назначения;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сроки ожидания оказания специализированной (за исключением высокотехнологичной) медицинской помощи не должны превышать 30 календарных дней со дня выдачи лечащим врачом направления на госпитализацию, а для пациентов с онкологическими заболеваниями - не должны превышать 14 календарных дней с момента гистологической верификации опухоли или с момента установления диагноза заболевания (состояния);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время </w:t>
      </w:r>
      <w:proofErr w:type="spellStart"/>
      <w:r w:rsidRPr="00374525">
        <w:rPr>
          <w:rFonts w:ascii="Times New Roman" w:hAnsi="Times New Roman" w:cs="Times New Roman"/>
          <w:sz w:val="20"/>
          <w:szCs w:val="20"/>
        </w:rPr>
        <w:t>доезда</w:t>
      </w:r>
      <w:proofErr w:type="spellEnd"/>
      <w:r w:rsidRPr="00374525">
        <w:rPr>
          <w:rFonts w:ascii="Times New Roman" w:hAnsi="Times New Roman" w:cs="Times New Roman"/>
          <w:sz w:val="20"/>
          <w:szCs w:val="20"/>
        </w:rPr>
        <w:t xml:space="preserve">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В территориальных программах время </w:t>
      </w:r>
      <w:proofErr w:type="spellStart"/>
      <w:r w:rsidRPr="00374525">
        <w:rPr>
          <w:rFonts w:ascii="Times New Roman" w:hAnsi="Times New Roman" w:cs="Times New Roman"/>
          <w:sz w:val="20"/>
          <w:szCs w:val="20"/>
        </w:rPr>
        <w:t>доезда</w:t>
      </w:r>
      <w:proofErr w:type="spellEnd"/>
      <w:r w:rsidRPr="00374525">
        <w:rPr>
          <w:rFonts w:ascii="Times New Roman" w:hAnsi="Times New Roman" w:cs="Times New Roman"/>
          <w:sz w:val="20"/>
          <w:szCs w:val="20"/>
        </w:rPr>
        <w:t xml:space="preserve"> бригад скорой медицинской помощи может быть обоснованно скорректировано с учетом транспортной доступности, плотности населения, а также климатических и географических особенностей регионов.</w:t>
      </w:r>
    </w:p>
    <w:p w:rsidR="00465CFB" w:rsidRPr="00374525" w:rsidRDefault="00465CFB" w:rsidP="00465CFB">
      <w:pPr>
        <w:spacing w:after="0" w:line="240" w:lineRule="auto"/>
        <w:ind w:firstLine="540"/>
        <w:jc w:val="both"/>
        <w:rPr>
          <w:rFonts w:ascii="Times New Roman" w:hAnsi="Times New Roman" w:cs="Times New Roman"/>
          <w:sz w:val="20"/>
          <w:szCs w:val="20"/>
        </w:rPr>
      </w:pPr>
      <w:proofErr w:type="gramStart"/>
      <w:r w:rsidRPr="00374525">
        <w:rPr>
          <w:rFonts w:ascii="Times New Roman" w:hAnsi="Times New Roman" w:cs="Times New Roman"/>
          <w:sz w:val="20"/>
          <w:szCs w:val="20"/>
        </w:rP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roofErr w:type="gramEnd"/>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При формировании территориальной программы учитываются:</w:t>
      </w:r>
    </w:p>
    <w:p w:rsidR="00465CFB" w:rsidRPr="00374525" w:rsidRDefault="00465CFB" w:rsidP="00465CFB">
      <w:pPr>
        <w:spacing w:after="0" w:line="240" w:lineRule="auto"/>
        <w:ind w:firstLine="540"/>
        <w:jc w:val="both"/>
        <w:rPr>
          <w:rFonts w:ascii="Times New Roman" w:hAnsi="Times New Roman" w:cs="Times New Roman"/>
          <w:sz w:val="20"/>
          <w:szCs w:val="20"/>
        </w:rPr>
      </w:pPr>
      <w:hyperlink r:id="rId42" w:history="1">
        <w:r w:rsidRPr="00374525">
          <w:rPr>
            <w:rFonts w:ascii="Times New Roman" w:hAnsi="Times New Roman" w:cs="Times New Roman"/>
            <w:color w:val="0000FF"/>
            <w:sz w:val="20"/>
            <w:szCs w:val="20"/>
          </w:rPr>
          <w:t>порядки</w:t>
        </w:r>
      </w:hyperlink>
      <w:r w:rsidRPr="00374525">
        <w:rPr>
          <w:rFonts w:ascii="Times New Roman" w:hAnsi="Times New Roman" w:cs="Times New Roman"/>
          <w:sz w:val="20"/>
          <w:szCs w:val="20"/>
        </w:rPr>
        <w:t xml:space="preserve"> оказания медицинской помощи и </w:t>
      </w:r>
      <w:hyperlink r:id="rId43" w:history="1">
        <w:r w:rsidRPr="00374525">
          <w:rPr>
            <w:rFonts w:ascii="Times New Roman" w:hAnsi="Times New Roman" w:cs="Times New Roman"/>
            <w:color w:val="0000FF"/>
            <w:sz w:val="20"/>
            <w:szCs w:val="20"/>
          </w:rPr>
          <w:t>стандарты</w:t>
        </w:r>
      </w:hyperlink>
      <w:r w:rsidRPr="00374525">
        <w:rPr>
          <w:rFonts w:ascii="Times New Roman" w:hAnsi="Times New Roman" w:cs="Times New Roman"/>
          <w:sz w:val="20"/>
          <w:szCs w:val="20"/>
        </w:rPr>
        <w:t xml:space="preserve">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особенности половозрастного состава населения субъекта Российской Федерации;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уровень и структура заболеваемости населения субъекта Российской Федерации, основанные на данных медицинской статистики;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климатические и географические особенности региона и транспортная доступность медицинских организаций;</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jc w:val="center"/>
        <w:outlineLvl w:val="1"/>
        <w:rPr>
          <w:rFonts w:ascii="Times New Roman" w:hAnsi="Times New Roman" w:cs="Times New Roman"/>
          <w:sz w:val="20"/>
          <w:szCs w:val="20"/>
        </w:rPr>
      </w:pPr>
      <w:bookmarkStart w:id="5" w:name="P281"/>
      <w:bookmarkEnd w:id="5"/>
      <w:r w:rsidRPr="00374525">
        <w:rPr>
          <w:rFonts w:ascii="Times New Roman" w:hAnsi="Times New Roman" w:cs="Times New Roman"/>
          <w:b/>
          <w:sz w:val="20"/>
          <w:szCs w:val="20"/>
        </w:rPr>
        <w:t>IX. Критерии доступности и качества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lastRenderedPageBreak/>
        <w:t>Критериями качества медицинской помощи являются: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удовлетворенность населения медицинской помощью, в том числе городского и сельского населения (процентов числа опрошенных);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смертность населения в трудоспособном возрасте (число умерших в трудоспособном возрасте на 100 тыс. человек населения);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w:t>
      </w:r>
      <w:proofErr w:type="gramStart"/>
      <w:r w:rsidRPr="00374525">
        <w:rPr>
          <w:rFonts w:ascii="Times New Roman" w:hAnsi="Times New Roman" w:cs="Times New Roman"/>
          <w:sz w:val="20"/>
          <w:szCs w:val="20"/>
        </w:rPr>
        <w:t>умерших</w:t>
      </w:r>
      <w:proofErr w:type="gramEnd"/>
      <w:r w:rsidRPr="00374525">
        <w:rPr>
          <w:rFonts w:ascii="Times New Roman" w:hAnsi="Times New Roman" w:cs="Times New Roman"/>
          <w:sz w:val="20"/>
          <w:szCs w:val="20"/>
        </w:rPr>
        <w:t xml:space="preserve"> в трудоспособном возрасте на дому в общем количестве умерших в трудоспособном возрасте;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материнская смертность (на 100 тыс. человек, родившихся живыми);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младенческая смертность, в том числе в городской и сельской местности (на 1000 человек, родившихся живыми);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w:t>
      </w:r>
      <w:proofErr w:type="gramStart"/>
      <w:r w:rsidRPr="00374525">
        <w:rPr>
          <w:rFonts w:ascii="Times New Roman" w:hAnsi="Times New Roman" w:cs="Times New Roman"/>
          <w:sz w:val="20"/>
          <w:szCs w:val="20"/>
        </w:rPr>
        <w:t>умерших</w:t>
      </w:r>
      <w:proofErr w:type="gramEnd"/>
      <w:r w:rsidRPr="00374525">
        <w:rPr>
          <w:rFonts w:ascii="Times New Roman" w:hAnsi="Times New Roman" w:cs="Times New Roman"/>
          <w:sz w:val="20"/>
          <w:szCs w:val="20"/>
        </w:rPr>
        <w:t xml:space="preserve"> в возрасте до 1 года на дому в общем количестве умерших в возрасте до 1 года;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смертность детей в возрасте 0 - 4 лет (на 1000 родившихся живыми);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смертность населения, в том числе городского и сельского населения (число умерших на 1000 человек населения);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умерших в возрасте 0 - 4 лет на дому в общем количестве умерших в возрасте 0 - 4 лет;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смертность детей в возрасте 0 - 17 лет (на 100 тыс. человек населения соответствующего возраста);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умерших в возрасте 0 - 17 лет на дому в общем количестве умерших в возрасте 0 - 17 лет;</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впервые выявленных заболеваний при профилактических медицинских осмотрах и диспансеризации в общем количестве впервые в жизни зарегистрированных заболеваний в течение года;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впервые выявленных заболеваний при профилактических медицинских осмотрах и диспансеризации лиц </w:t>
      </w:r>
      <w:proofErr w:type="gramStart"/>
      <w:r w:rsidRPr="00374525">
        <w:rPr>
          <w:rFonts w:ascii="Times New Roman" w:hAnsi="Times New Roman" w:cs="Times New Roman"/>
          <w:sz w:val="20"/>
          <w:szCs w:val="20"/>
        </w:rPr>
        <w:t>старше трудоспособного возраста в общем количестве впервые в жизни зарегистрированных заболеваний в течение года у лиц старше трудоспособного возраста</w:t>
      </w:r>
      <w:proofErr w:type="gramEnd"/>
      <w:r w:rsidRPr="00374525">
        <w:rPr>
          <w:rFonts w:ascii="Times New Roman" w:hAnsi="Times New Roman" w:cs="Times New Roman"/>
          <w:sz w:val="20"/>
          <w:szCs w:val="20"/>
        </w:rPr>
        <w:t>;</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пациентов со злокачественными новообразованиями, состоящих на учете с момента установления диагноза 5 лет и более, в общем числе пациентов со злокачественными новообразованиями, состоящих на учете;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пациентов со злокачественными новообразованиями, выявленных активно, в общем количестве пациентов со злокачественными новообразованиями, взятых под диспансерное наблюдение;</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лиц, инфицированных вирусом иммунодефицита человека, получающих </w:t>
      </w:r>
      <w:proofErr w:type="spellStart"/>
      <w:r w:rsidRPr="00374525">
        <w:rPr>
          <w:rFonts w:ascii="Times New Roman" w:hAnsi="Times New Roman" w:cs="Times New Roman"/>
          <w:sz w:val="20"/>
          <w:szCs w:val="20"/>
        </w:rPr>
        <w:t>антиретровирусную</w:t>
      </w:r>
      <w:proofErr w:type="spellEnd"/>
      <w:r w:rsidRPr="00374525">
        <w:rPr>
          <w:rFonts w:ascii="Times New Roman" w:hAnsi="Times New Roman" w:cs="Times New Roman"/>
          <w:sz w:val="20"/>
          <w:szCs w:val="20"/>
        </w:rPr>
        <w:t xml:space="preserve"> терапию, в общем количестве лиц, инфицированных вирусом иммунодефицита человека;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впервые выявленных случаев фиброзно-кавернозного туберкулеза в общем количестве выявленных случаев туберкулеза в течение года;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инфарктом миокарда, госпитализированных </w:t>
      </w:r>
      <w:proofErr w:type="gramStart"/>
      <w:r w:rsidRPr="00374525">
        <w:rPr>
          <w:rFonts w:ascii="Times New Roman" w:hAnsi="Times New Roman" w:cs="Times New Roman"/>
          <w:sz w:val="20"/>
          <w:szCs w:val="20"/>
        </w:rPr>
        <w:t>в первые</w:t>
      </w:r>
      <w:proofErr w:type="gramEnd"/>
      <w:r w:rsidRPr="00374525">
        <w:rPr>
          <w:rFonts w:ascii="Times New Roman" w:hAnsi="Times New Roman" w:cs="Times New Roman"/>
          <w:sz w:val="20"/>
          <w:szCs w:val="20"/>
        </w:rPr>
        <w:t xml:space="preserve"> 12 часов от начала заболевания, в общем количестве госпитализированных пациентов с инфарктом миокарда;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 инфарктом миокарда, которым проведено </w:t>
      </w:r>
      <w:proofErr w:type="spellStart"/>
      <w:r w:rsidRPr="00374525">
        <w:rPr>
          <w:rFonts w:ascii="Times New Roman" w:hAnsi="Times New Roman" w:cs="Times New Roman"/>
          <w:sz w:val="20"/>
          <w:szCs w:val="20"/>
        </w:rPr>
        <w:t>стентирование</w:t>
      </w:r>
      <w:proofErr w:type="spellEnd"/>
      <w:r w:rsidRPr="00374525">
        <w:rPr>
          <w:rFonts w:ascii="Times New Roman" w:hAnsi="Times New Roman" w:cs="Times New Roman"/>
          <w:sz w:val="20"/>
          <w:szCs w:val="20"/>
        </w:rPr>
        <w:t xml:space="preserve"> коронарных артерий, в общем количестве пациентов с острым инфарктом миокарда, имеющих показания к его проведению;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 и повторным инфарктом миокарда, которым выездной бригадой скорой медицинской помощи </w:t>
      </w:r>
      <w:proofErr w:type="gramStart"/>
      <w:r w:rsidRPr="00374525">
        <w:rPr>
          <w:rFonts w:ascii="Times New Roman" w:hAnsi="Times New Roman" w:cs="Times New Roman"/>
          <w:sz w:val="20"/>
          <w:szCs w:val="20"/>
        </w:rPr>
        <w:t>проведен</w:t>
      </w:r>
      <w:proofErr w:type="gramEnd"/>
      <w:r w:rsidRPr="00374525">
        <w:rPr>
          <w:rFonts w:ascii="Times New Roman" w:hAnsi="Times New Roman" w:cs="Times New Roman"/>
          <w:sz w:val="20"/>
          <w:szCs w:val="20"/>
        </w:rPr>
        <w:t xml:space="preserve"> </w:t>
      </w:r>
      <w:proofErr w:type="spellStart"/>
      <w:r w:rsidRPr="00374525">
        <w:rPr>
          <w:rFonts w:ascii="Times New Roman" w:hAnsi="Times New Roman" w:cs="Times New Roman"/>
          <w:sz w:val="20"/>
          <w:szCs w:val="20"/>
        </w:rPr>
        <w:t>тромболизис</w:t>
      </w:r>
      <w:proofErr w:type="spellEnd"/>
      <w:r w:rsidRPr="00374525">
        <w:rPr>
          <w:rFonts w:ascii="Times New Roman" w:hAnsi="Times New Roman" w:cs="Times New Roman"/>
          <w:sz w:val="20"/>
          <w:szCs w:val="20"/>
        </w:rPr>
        <w:t>,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 инфарктом миокарда, которым проведена </w:t>
      </w:r>
      <w:proofErr w:type="spellStart"/>
      <w:r w:rsidRPr="00374525">
        <w:rPr>
          <w:rFonts w:ascii="Times New Roman" w:hAnsi="Times New Roman" w:cs="Times New Roman"/>
          <w:sz w:val="20"/>
          <w:szCs w:val="20"/>
        </w:rPr>
        <w:t>тромболитическая</w:t>
      </w:r>
      <w:proofErr w:type="spellEnd"/>
      <w:r w:rsidRPr="00374525">
        <w:rPr>
          <w:rFonts w:ascii="Times New Roman" w:hAnsi="Times New Roman" w:cs="Times New Roman"/>
          <w:sz w:val="20"/>
          <w:szCs w:val="20"/>
        </w:rPr>
        <w:t xml:space="preserve"> терапия, в общем количестве пациентов с острым инфарктом миокарда, имеющих показания к ее проведению;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острыми цереброваскулярными болезнями, госпитализированных </w:t>
      </w:r>
      <w:proofErr w:type="gramStart"/>
      <w:r w:rsidRPr="00374525">
        <w:rPr>
          <w:rFonts w:ascii="Times New Roman" w:hAnsi="Times New Roman" w:cs="Times New Roman"/>
          <w:sz w:val="20"/>
          <w:szCs w:val="20"/>
        </w:rPr>
        <w:t>в первые</w:t>
      </w:r>
      <w:proofErr w:type="gramEnd"/>
      <w:r w:rsidRPr="00374525">
        <w:rPr>
          <w:rFonts w:ascii="Times New Roman" w:hAnsi="Times New Roman" w:cs="Times New Roman"/>
          <w:sz w:val="20"/>
          <w:szCs w:val="20"/>
        </w:rPr>
        <w:t xml:space="preserve">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 ишемическим инсультом, которым проведена </w:t>
      </w:r>
      <w:proofErr w:type="spellStart"/>
      <w:r w:rsidRPr="00374525">
        <w:rPr>
          <w:rFonts w:ascii="Times New Roman" w:hAnsi="Times New Roman" w:cs="Times New Roman"/>
          <w:sz w:val="20"/>
          <w:szCs w:val="20"/>
        </w:rPr>
        <w:t>тромболитическая</w:t>
      </w:r>
      <w:proofErr w:type="spellEnd"/>
      <w:r w:rsidRPr="00374525">
        <w:rPr>
          <w:rFonts w:ascii="Times New Roman" w:hAnsi="Times New Roman" w:cs="Times New Roman"/>
          <w:sz w:val="20"/>
          <w:szCs w:val="20"/>
        </w:rPr>
        <w:t xml:space="preserve">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w:t>
      </w:r>
      <w:proofErr w:type="gramStart"/>
      <w:r w:rsidRPr="00374525">
        <w:rPr>
          <w:rFonts w:ascii="Times New Roman" w:hAnsi="Times New Roman" w:cs="Times New Roman"/>
          <w:sz w:val="20"/>
          <w:szCs w:val="20"/>
        </w:rPr>
        <w:t>в первые</w:t>
      </w:r>
      <w:proofErr w:type="gramEnd"/>
      <w:r w:rsidRPr="00374525">
        <w:rPr>
          <w:rFonts w:ascii="Times New Roman" w:hAnsi="Times New Roman" w:cs="Times New Roman"/>
          <w:sz w:val="20"/>
          <w:szCs w:val="20"/>
        </w:rPr>
        <w:t xml:space="preserve"> 6 часов от начала заболевания;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с острым ишемическим инсультом, которым проведена </w:t>
      </w:r>
      <w:proofErr w:type="spellStart"/>
      <w:r w:rsidRPr="00374525">
        <w:rPr>
          <w:rFonts w:ascii="Times New Roman" w:hAnsi="Times New Roman" w:cs="Times New Roman"/>
          <w:sz w:val="20"/>
          <w:szCs w:val="20"/>
        </w:rPr>
        <w:t>тромболитическая</w:t>
      </w:r>
      <w:proofErr w:type="spellEnd"/>
      <w:r w:rsidRPr="00374525">
        <w:rPr>
          <w:rFonts w:ascii="Times New Roman" w:hAnsi="Times New Roman" w:cs="Times New Roman"/>
          <w:sz w:val="20"/>
          <w:szCs w:val="20"/>
        </w:rPr>
        <w:t xml:space="preserve">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количество обоснованных жалоб, в том числе на отказ в оказании медицинской помощи, предоставляемой в рамках территориальной программы.</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Критериями доступности медицинской помощи являются: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обеспеченность населения врачами (на 10 тыс. человек населения, включая городское и сельское население), в том числе оказывающими медицинскую помощь в амбулаторных и стационарных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обеспеченность населения средним медицинским персоналом (на 10 тыс. человек населения, включая городское и сельское население), в том числе оказывающим медицинскую помощь в амбулаторных и стационарных условиях;</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расходов на оказание медицинской помощи в условиях дневных стационаров в общих расходах на территориальную программу;</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расходов </w:t>
      </w:r>
      <w:proofErr w:type="gramStart"/>
      <w:r w:rsidRPr="00374525">
        <w:rPr>
          <w:rFonts w:ascii="Times New Roman" w:hAnsi="Times New Roman" w:cs="Times New Roman"/>
          <w:sz w:val="20"/>
          <w:szCs w:val="20"/>
        </w:rPr>
        <w:t>на оказание медицинской помощи в амбулаторных условиях в неотложной форме в общих расходах на территориальную программу</w:t>
      </w:r>
      <w:proofErr w:type="gramEnd"/>
      <w:r w:rsidRPr="00374525">
        <w:rPr>
          <w:rFonts w:ascii="Times New Roman" w:hAnsi="Times New Roman" w:cs="Times New Roman"/>
          <w:sz w:val="20"/>
          <w:szCs w:val="20"/>
        </w:rPr>
        <w:t>;</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охвата диспансеризацией взрослого населения, подлежащего диспансеризации;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охвата профилактическими медицинскими осмотрами взрослого населения, в том числе городских и сельских жителей, подлежащего профилактическим медицинским осмотрам;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охвата профилактическими медицинскими осмотрами детей, в том числе городских и сельских жителей, подлежащих профилактическим медицинским осмотрам;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 xml:space="preserve">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w:t>
      </w:r>
      <w:r w:rsidRPr="00374525">
        <w:rPr>
          <w:rFonts w:ascii="Times New Roman" w:hAnsi="Times New Roman" w:cs="Times New Roman"/>
          <w:sz w:val="20"/>
          <w:szCs w:val="20"/>
        </w:rPr>
        <w:lastRenderedPageBreak/>
        <w:t>пациентов, которым была оказана медицинская помощь в стационарных условиях в рамках территориальной программы обязательного медицинского страхования;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число лиц, проживающих в сельской местности, которым оказана скорая медицинская помощь (на 1000 человек сельского населения);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фельдшерско-акушерских пунктов и фельдшерских пунктов, находящихся в аварийном состоянии и требующих капитального ремонта, в общем количестве фельдшерско-акушерских пунктов и фельдшерских пунктов;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посещений выездной патронажной службой на дому для оказания паллиативной медицинской помощи взрослому населению в общем количестве посещений по паллиативной медицинской помощи взрослому населению;</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женщин, которым проведено экстракорпоральное оплодотворение в общем количестве женщин с бесплодием.</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Территориальной программой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Кроме того, субъектами Российской Федерации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Критериями доступности медицинской помощи, оказываемой медицинскими организациями, подведомственными федеральным органам исполнительной власти, являются:</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объема специализированной, в том числе высокотехнологичной, медицинской помощи, оказанной гражданам, проживающим за пределами субъекта Российской Федерации, в котором расположена медицинская организация, подведомственная федеральному органу исполнительной власти, в общем объеме медицинской помощи, оказанной этой медицинской организацией (за исключением медицинских организаций, имеющих прикрепленное население) (целевое значение - не менее 50 процентов);</w:t>
      </w:r>
    </w:p>
    <w:p w:rsidR="00465CFB" w:rsidRPr="00374525" w:rsidRDefault="00465CFB" w:rsidP="00465CFB">
      <w:pPr>
        <w:spacing w:after="0" w:line="240" w:lineRule="auto"/>
        <w:ind w:firstLine="540"/>
        <w:jc w:val="both"/>
        <w:rPr>
          <w:rFonts w:ascii="Times New Roman" w:hAnsi="Times New Roman" w:cs="Times New Roman"/>
          <w:sz w:val="20"/>
          <w:szCs w:val="20"/>
        </w:rPr>
      </w:pPr>
      <w:r w:rsidRPr="00374525">
        <w:rPr>
          <w:rFonts w:ascii="Times New Roman" w:hAnsi="Times New Roman" w:cs="Times New Roman"/>
          <w:sz w:val="20"/>
          <w:szCs w:val="20"/>
        </w:rPr>
        <w:t>доля доходов за счет средств обязательного медицинского страхования в общем объеме доходов медицинской организации, подведомственной федеральному органу исполнительной власти (целевое значение для медицинских организаций, оказывающих медицинскую помощь при заболеваниях и состояниях, входящих в базовую программу обязательного медицинского страхования, - не менее 20 процентов).</w:t>
      </w:r>
    </w:p>
    <w:p w:rsidR="00C918DA" w:rsidRPr="00535D96" w:rsidRDefault="00C918DA" w:rsidP="00535D96">
      <w:pPr>
        <w:spacing w:after="0" w:line="240" w:lineRule="auto"/>
        <w:rPr>
          <w:rFonts w:ascii="Times New Roman" w:hAnsi="Times New Roman" w:cs="Times New Roman"/>
          <w:highlight w:val="yellow"/>
        </w:rPr>
      </w:pPr>
      <w:r w:rsidRPr="00535D96">
        <w:rPr>
          <w:rFonts w:ascii="Times New Roman" w:hAnsi="Times New Roman" w:cs="Times New Roman"/>
          <w:highlight w:val="yellow"/>
        </w:rPr>
        <w:br w:type="page"/>
      </w:r>
    </w:p>
    <w:p w:rsidR="00C918DA" w:rsidRPr="00535D96" w:rsidRDefault="00C918DA" w:rsidP="00535D96">
      <w:pPr>
        <w:spacing w:after="0" w:line="240" w:lineRule="auto"/>
        <w:ind w:firstLine="540"/>
        <w:jc w:val="center"/>
        <w:outlineLvl w:val="0"/>
        <w:rPr>
          <w:rFonts w:ascii="Times New Roman" w:hAnsi="Times New Roman" w:cs="Times New Roman"/>
          <w:b/>
        </w:rPr>
      </w:pPr>
      <w:proofErr w:type="gramStart"/>
      <w:r w:rsidRPr="00535D96">
        <w:rPr>
          <w:rFonts w:ascii="Times New Roman" w:hAnsi="Times New Roman" w:cs="Times New Roman"/>
          <w:b/>
        </w:rPr>
        <w:lastRenderedPageBreak/>
        <w:t xml:space="preserve">Порядок, объем и условия оказания медицинской помощи в соответствии с </w:t>
      </w:r>
      <w:r w:rsidR="00A07A63" w:rsidRPr="00535D96">
        <w:rPr>
          <w:rFonts w:ascii="Times New Roman" w:hAnsi="Times New Roman" w:cs="Times New Roman"/>
          <w:b/>
        </w:rPr>
        <w:t xml:space="preserve">Территориальной программе государственных гарантий бесплатного оказания гражданам медицинской помощи в городе Москве на </w:t>
      </w:r>
      <w:r w:rsidR="00465CFB">
        <w:rPr>
          <w:rFonts w:ascii="Times New Roman" w:hAnsi="Times New Roman" w:cs="Times New Roman"/>
          <w:b/>
        </w:rPr>
        <w:t>2019</w:t>
      </w:r>
      <w:r w:rsidR="00A07A63" w:rsidRPr="00535D96">
        <w:rPr>
          <w:rFonts w:ascii="Times New Roman" w:hAnsi="Times New Roman" w:cs="Times New Roman"/>
          <w:b/>
        </w:rPr>
        <w:t xml:space="preserve"> год и на плановый период </w:t>
      </w:r>
      <w:r w:rsidR="00465CFB">
        <w:rPr>
          <w:rFonts w:ascii="Times New Roman" w:hAnsi="Times New Roman" w:cs="Times New Roman"/>
          <w:b/>
        </w:rPr>
        <w:t>2020</w:t>
      </w:r>
      <w:r w:rsidR="00A07A63" w:rsidRPr="00535D96">
        <w:rPr>
          <w:rFonts w:ascii="Times New Roman" w:hAnsi="Times New Roman" w:cs="Times New Roman"/>
          <w:b/>
        </w:rPr>
        <w:t xml:space="preserve"> и </w:t>
      </w:r>
      <w:r w:rsidR="00465CFB">
        <w:rPr>
          <w:rFonts w:ascii="Times New Roman" w:hAnsi="Times New Roman" w:cs="Times New Roman"/>
          <w:b/>
        </w:rPr>
        <w:t>2021</w:t>
      </w:r>
      <w:r w:rsidR="00A07A63" w:rsidRPr="00535D96">
        <w:rPr>
          <w:rFonts w:ascii="Times New Roman" w:hAnsi="Times New Roman" w:cs="Times New Roman"/>
          <w:b/>
        </w:rPr>
        <w:t xml:space="preserve"> годов, утвержденной Постановлением Правительства Москвы от </w:t>
      </w:r>
      <w:r w:rsidR="00465CFB">
        <w:rPr>
          <w:rFonts w:ascii="Times New Roman" w:hAnsi="Times New Roman" w:cs="Times New Roman"/>
          <w:b/>
        </w:rPr>
        <w:t>27.12.2018 № 1703-ПП</w:t>
      </w:r>
      <w:proofErr w:type="gramEnd"/>
    </w:p>
    <w:p w:rsidR="00A07A63" w:rsidRPr="00535D96" w:rsidRDefault="00A07A63" w:rsidP="00535D96">
      <w:pPr>
        <w:spacing w:after="0" w:line="240" w:lineRule="auto"/>
        <w:ind w:firstLine="540"/>
        <w:jc w:val="center"/>
        <w:outlineLvl w:val="0"/>
        <w:rPr>
          <w:rFonts w:ascii="Times New Roman" w:hAnsi="Times New Roman" w:cs="Times New Roman"/>
          <w:b/>
        </w:rPr>
      </w:pPr>
    </w:p>
    <w:p w:rsidR="00A07A63"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drawing>
          <wp:inline distT="0" distB="0" distL="0" distR="0">
            <wp:extent cx="6396245" cy="8946435"/>
            <wp:effectExtent l="19050" t="0" r="45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386175" cy="8932349"/>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627666" cy="9270124"/>
            <wp:effectExtent l="19050" t="0" r="1734"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625745" cy="9267438"/>
                    </a:xfrm>
                    <a:prstGeom prst="rect">
                      <a:avLst/>
                    </a:prstGeom>
                    <a:noFill/>
                    <a:ln w="9525">
                      <a:noFill/>
                      <a:miter lim="800000"/>
                      <a:headEnd/>
                      <a:tailEnd/>
                    </a:ln>
                  </pic:spPr>
                </pic:pic>
              </a:graphicData>
            </a:graphic>
          </wp:inline>
        </w:drawing>
      </w:r>
      <w:r w:rsidRPr="009E42DD">
        <w:rPr>
          <w:rFonts w:ascii="Times New Roman" w:eastAsia="Times New Roman" w:hAnsi="Times New Roman" w:cs="Times New Roman"/>
          <w:b/>
          <w:u w:val="single"/>
          <w:lang w:eastAsia="ru-RU"/>
        </w:rPr>
        <w:t xml:space="preserve"> </w:t>
      </w:r>
      <w:r>
        <w:rPr>
          <w:rFonts w:ascii="Times New Roman" w:eastAsia="Times New Roman" w:hAnsi="Times New Roman" w:cs="Times New Roman"/>
          <w:b/>
          <w:noProof/>
          <w:u w:val="single"/>
          <w:lang w:eastAsia="ru-RU"/>
        </w:rPr>
        <w:lastRenderedPageBreak/>
        <w:drawing>
          <wp:inline distT="0" distB="0" distL="0" distR="0">
            <wp:extent cx="6818104" cy="9536491"/>
            <wp:effectExtent l="19050" t="0" r="1796"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808956" cy="9523696"/>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681295" cy="9425551"/>
            <wp:effectExtent l="19050" t="0" r="525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693475" cy="9442733"/>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665529" cy="9337512"/>
            <wp:effectExtent l="19050" t="0" r="1971"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653619" cy="9320828"/>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910031" cy="9680027"/>
            <wp:effectExtent l="19050" t="0" r="5119"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6906007" cy="9674390"/>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606170" cy="9254359"/>
            <wp:effectExtent l="19050" t="0" r="418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6608364" cy="9257433"/>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66998" cy="9465007"/>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6767548" cy="9465776"/>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902012" cy="9653852"/>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6897469" cy="9647497"/>
                    </a:xfrm>
                    <a:prstGeom prst="rect">
                      <a:avLst/>
                    </a:prstGeom>
                    <a:noFill/>
                    <a:ln w="9525">
                      <a:noFill/>
                      <a:miter lim="800000"/>
                      <a:headEnd/>
                      <a:tailEnd/>
                    </a:ln>
                  </pic:spPr>
                </pic:pic>
              </a:graphicData>
            </a:graphic>
          </wp:inline>
        </w:drawing>
      </w:r>
    </w:p>
    <w:p w:rsidR="009E42DD" w:rsidRPr="00535D96"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91653" cy="9514195"/>
            <wp:effectExtent l="19050" t="0" r="9197"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6787698" cy="9508655"/>
                    </a:xfrm>
                    <a:prstGeom prst="rect">
                      <a:avLst/>
                    </a:prstGeom>
                    <a:noFill/>
                    <a:ln w="9525">
                      <a:noFill/>
                      <a:miter lim="800000"/>
                      <a:headEnd/>
                      <a:tailEnd/>
                    </a:ln>
                  </pic:spPr>
                </pic:pic>
              </a:graphicData>
            </a:graphic>
          </wp:inline>
        </w:drawing>
      </w:r>
    </w:p>
    <w:p w:rsidR="00535D96" w:rsidRPr="00535D96" w:rsidRDefault="00535D96" w:rsidP="00535D96">
      <w:pPr>
        <w:spacing w:after="0" w:line="240" w:lineRule="auto"/>
        <w:jc w:val="center"/>
        <w:outlineLvl w:val="0"/>
        <w:rPr>
          <w:rFonts w:ascii="Times New Roman" w:eastAsia="Times New Roman" w:hAnsi="Times New Roman" w:cs="Times New Roman"/>
          <w:b/>
          <w:u w:val="single"/>
          <w:lang w:eastAsia="ru-RU"/>
        </w:rPr>
      </w:pPr>
    </w:p>
    <w:p w:rsidR="00535D96"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403489" cy="9033641"/>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6411155" cy="9044456"/>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19282" cy="9538138"/>
            <wp:effectExtent l="19050" t="0" r="618"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6807405" cy="9521525"/>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70481" cy="9707446"/>
            <wp:effectExtent l="19050" t="0" r="6569"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6885835" cy="9729140"/>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62700" cy="9538138"/>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6845875" cy="9514754"/>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23184" cy="9543598"/>
            <wp:effectExtent l="19050" t="0" r="0"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6821710" cy="9541536"/>
                    </a:xfrm>
                    <a:prstGeom prst="rect">
                      <a:avLst/>
                    </a:prstGeom>
                    <a:noFill/>
                    <a:ln w="9525">
                      <a:noFill/>
                      <a:miter lim="800000"/>
                      <a:headEnd/>
                      <a:tailEnd/>
                    </a:ln>
                  </pic:spPr>
                </pic:pic>
              </a:graphicData>
            </a:graphic>
          </wp:inline>
        </w:drawing>
      </w:r>
    </w:p>
    <w:p w:rsidR="009E42DD" w:rsidRDefault="009E42DD"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96740" cy="9506607"/>
            <wp:effectExtent l="19050" t="0" r="411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6785596" cy="9491020"/>
                    </a:xfrm>
                    <a:prstGeom prst="rect">
                      <a:avLst/>
                    </a:prstGeom>
                    <a:noFill/>
                    <a:ln w="9525">
                      <a:noFill/>
                      <a:miter lim="800000"/>
                      <a:headEnd/>
                      <a:tailEnd/>
                    </a:ln>
                  </pic:spPr>
                </pic:pic>
              </a:graphicData>
            </a:graphic>
          </wp:inline>
        </w:drawing>
      </w:r>
    </w:p>
    <w:p w:rsidR="009E42DD" w:rsidRPr="00535D96" w:rsidRDefault="009E42DD" w:rsidP="00535D96">
      <w:pPr>
        <w:spacing w:after="0" w:line="240" w:lineRule="auto"/>
        <w:jc w:val="center"/>
        <w:outlineLvl w:val="0"/>
        <w:rPr>
          <w:rFonts w:ascii="Times New Roman" w:eastAsia="Times New Roman" w:hAnsi="Times New Roman" w:cs="Times New Roman"/>
          <w:b/>
          <w:u w:val="single"/>
          <w:lang w:eastAsia="ru-RU"/>
        </w:rPr>
      </w:pPr>
    </w:p>
    <w:p w:rsidR="00535D96" w:rsidRPr="00535D96" w:rsidRDefault="00535D96" w:rsidP="00535D96">
      <w:pPr>
        <w:spacing w:after="0" w:line="240" w:lineRule="auto"/>
        <w:jc w:val="center"/>
        <w:outlineLvl w:val="0"/>
        <w:rPr>
          <w:rFonts w:ascii="Times New Roman" w:eastAsia="Times New Roman" w:hAnsi="Times New Roman" w:cs="Times New Roman"/>
          <w:b/>
          <w:u w:val="single"/>
          <w:lang w:eastAsia="ru-RU"/>
        </w:rPr>
      </w:pPr>
    </w:p>
    <w:p w:rsidR="00535D96"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19282" cy="9538138"/>
            <wp:effectExtent l="19050" t="0" r="618"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6810268" cy="9525530"/>
                    </a:xfrm>
                    <a:prstGeom prst="rect">
                      <a:avLst/>
                    </a:prstGeom>
                    <a:noFill/>
                    <a:ln w="9525">
                      <a:noFill/>
                      <a:miter lim="800000"/>
                      <a:headEnd/>
                      <a:tailEnd/>
                    </a:ln>
                  </pic:spPr>
                </pic:pic>
              </a:graphicData>
            </a:graphic>
          </wp:inline>
        </w:drawing>
      </w:r>
    </w:p>
    <w:p w:rsidR="0077723C"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96739" cy="9506607"/>
            <wp:effectExtent l="19050" t="0" r="4111" b="0"/>
            <wp:docPr id="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6796532" cy="9506318"/>
                    </a:xfrm>
                    <a:prstGeom prst="rect">
                      <a:avLst/>
                    </a:prstGeom>
                    <a:noFill/>
                    <a:ln w="9525">
                      <a:noFill/>
                      <a:miter lim="800000"/>
                      <a:headEnd/>
                      <a:tailEnd/>
                    </a:ln>
                  </pic:spPr>
                </pic:pic>
              </a:graphicData>
            </a:graphic>
          </wp:inline>
        </w:drawing>
      </w:r>
    </w:p>
    <w:p w:rsidR="0077723C" w:rsidRPr="00535D96"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75888" cy="9477441"/>
            <wp:effectExtent l="19050" t="0" r="5912"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6776993" cy="9478986"/>
                    </a:xfrm>
                    <a:prstGeom prst="rect">
                      <a:avLst/>
                    </a:prstGeom>
                    <a:noFill/>
                    <a:ln w="9525">
                      <a:noFill/>
                      <a:miter lim="800000"/>
                      <a:headEnd/>
                      <a:tailEnd/>
                    </a:ln>
                  </pic:spPr>
                </pic:pic>
              </a:graphicData>
            </a:graphic>
          </wp:inline>
        </w:drawing>
      </w:r>
    </w:p>
    <w:p w:rsidR="00535D96"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771954" cy="9412014"/>
            <wp:effectExtent l="19050" t="0" r="0"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6761835" cy="9397950"/>
                    </a:xfrm>
                    <a:prstGeom prst="rect">
                      <a:avLst/>
                    </a:prstGeom>
                    <a:noFill/>
                    <a:ln w="9525">
                      <a:noFill/>
                      <a:miter lim="800000"/>
                      <a:headEnd/>
                      <a:tailEnd/>
                    </a:ln>
                  </pic:spPr>
                </pic:pic>
              </a:graphicData>
            </a:graphic>
          </wp:inline>
        </w:drawing>
      </w:r>
    </w:p>
    <w:p w:rsidR="0077723C"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896731" cy="9585434"/>
            <wp:effectExtent l="19050" t="0" r="0" b="0"/>
            <wp:docPr id="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6890905" cy="9577336"/>
                    </a:xfrm>
                    <a:prstGeom prst="rect">
                      <a:avLst/>
                    </a:prstGeom>
                    <a:noFill/>
                    <a:ln w="9525">
                      <a:noFill/>
                      <a:miter lim="800000"/>
                      <a:headEnd/>
                      <a:tailEnd/>
                    </a:ln>
                  </pic:spPr>
                </pic:pic>
              </a:graphicData>
            </a:graphic>
          </wp:inline>
        </w:drawing>
      </w:r>
    </w:p>
    <w:p w:rsidR="0077723C" w:rsidRDefault="0077723C" w:rsidP="00535D96">
      <w:pPr>
        <w:spacing w:after="0" w:line="240" w:lineRule="auto"/>
        <w:jc w:val="center"/>
        <w:outlineLvl w:val="0"/>
        <w:rPr>
          <w:rFonts w:ascii="Times New Roman" w:eastAsia="Times New Roman" w:hAnsi="Times New Roman" w:cs="Times New Roman"/>
          <w:b/>
          <w:u w:val="single"/>
          <w:lang w:eastAsia="ru-RU"/>
        </w:rPr>
      </w:pPr>
      <w:r>
        <w:rPr>
          <w:rFonts w:ascii="Times New Roman" w:eastAsia="Times New Roman" w:hAnsi="Times New Roman" w:cs="Times New Roman"/>
          <w:b/>
          <w:noProof/>
          <w:u w:val="single"/>
          <w:lang w:eastAsia="ru-RU"/>
        </w:rPr>
        <w:lastRenderedPageBreak/>
        <w:drawing>
          <wp:inline distT="0" distB="0" distL="0" distR="0">
            <wp:extent cx="6954540" cy="9727324"/>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6945859" cy="9715182"/>
                    </a:xfrm>
                    <a:prstGeom prst="rect">
                      <a:avLst/>
                    </a:prstGeom>
                    <a:noFill/>
                    <a:ln w="9525">
                      <a:noFill/>
                      <a:miter lim="800000"/>
                      <a:headEnd/>
                      <a:tailEnd/>
                    </a:ln>
                  </pic:spPr>
                </pic:pic>
              </a:graphicData>
            </a:graphic>
          </wp:inline>
        </w:drawing>
      </w:r>
    </w:p>
    <w:sectPr w:rsidR="0077723C" w:rsidSect="00535D96">
      <w:pgSz w:w="11906" w:h="16838"/>
      <w:pgMar w:top="567" w:right="42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514807"/>
    <w:rsid w:val="003676D0"/>
    <w:rsid w:val="00465CFB"/>
    <w:rsid w:val="004C2C0E"/>
    <w:rsid w:val="00514807"/>
    <w:rsid w:val="00535D96"/>
    <w:rsid w:val="005860AF"/>
    <w:rsid w:val="0077723C"/>
    <w:rsid w:val="007B0514"/>
    <w:rsid w:val="008E0C21"/>
    <w:rsid w:val="008E480D"/>
    <w:rsid w:val="008F352F"/>
    <w:rsid w:val="0099100B"/>
    <w:rsid w:val="009E42DD"/>
    <w:rsid w:val="00A07A63"/>
    <w:rsid w:val="00C91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5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918DA"/>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uiPriority w:val="99"/>
    <w:semiHidden/>
    <w:unhideWhenUsed/>
    <w:rsid w:val="00535D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9DD09ED8801BB91F60BF5C39155C1F7868E65F6560EAB8EBA8B931E78EB2DB79D16F5B80D9D56B35264899A043E293573536053C9A52DF19m0M" TargetMode="External"/><Relationship Id="rId18" Type="http://schemas.openxmlformats.org/officeDocument/2006/relationships/hyperlink" Target="consultantplus://offline/ref=099DD09ED8801BB91F60BF5C39155C1F7961EB5E6064EAB8EBA8B931E78EB2DB79D16F5B80D9D26E3F264899A043E293573536053C9A52DF19m0M" TargetMode="External"/><Relationship Id="rId26" Type="http://schemas.openxmlformats.org/officeDocument/2006/relationships/hyperlink" Target="consultantplus://offline/ref=099DD09ED8801BB91F60BF5C39155C1F7869E35A6961EAB8EBA8B931E78EB2DB79D16F5B80D9D26F3F264899A043E293573536053C9A52DF19m0M" TargetMode="External"/><Relationship Id="rId39" Type="http://schemas.openxmlformats.org/officeDocument/2006/relationships/hyperlink" Target="consultantplus://offline/ref=099DD09ED8801BB91F60BF5C39155C1F7A6BE35C6465EAB8EBA8B931E78EB2DB79D16F5B80D9D26E3E264899A043E293573536053C9A52DF19m0M" TargetMode="External"/><Relationship Id="rId21" Type="http://schemas.openxmlformats.org/officeDocument/2006/relationships/hyperlink" Target="consultantplus://offline/ref=099DD09ED8801BB91F60BF5C39155C1F7869E35A6962EAB8EBA8B931E78EB2DB79D16F5B80D9D26F35264899A043E293573536053C9A52DF19m0M" TargetMode="External"/><Relationship Id="rId34" Type="http://schemas.openxmlformats.org/officeDocument/2006/relationships/hyperlink" Target="consultantplus://offline/ref=099DD09ED8801BB91F60BF5C39155C1F786DE75C6268B7B2E3F1B533E081EDCC7E98635A80D9D1683C794D8CB11BEE9A412A35192098531Dm6M" TargetMode="External"/><Relationship Id="rId42" Type="http://schemas.openxmlformats.org/officeDocument/2006/relationships/hyperlink" Target="consultantplus://offline/ref=099DD09ED8801BB91F60BF5C39155C1F7A6CE35B6062EAB8EBA8B931E78EB2DB79D16F5B80D9D26E34264899A043E293573536053C9A52DF19m0M" TargetMode="Externa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image" Target="media/image20.emf"/><Relationship Id="rId7" Type="http://schemas.openxmlformats.org/officeDocument/2006/relationships/hyperlink" Target="consultantplus://offline/ref=099DD09ED8801BB91F60BF5C39155C1F796AE35A6460EAB8EBA8B931E78EB2DB79D16F5B80D9D26E3E264899A043E293573536053C9A52DF19m0M" TargetMode="External"/><Relationship Id="rId2" Type="http://schemas.openxmlformats.org/officeDocument/2006/relationships/settings" Target="settings.xml"/><Relationship Id="rId16" Type="http://schemas.openxmlformats.org/officeDocument/2006/relationships/hyperlink" Target="consultantplus://offline/ref=099DD09ED8801BB91F60BF5C39155C1F7A6AEB5B6860EAB8EBA8B931E78EB2DB79D16F5B80D9D26E3E264899A043E293573536053C9A52DF19m0M" TargetMode="External"/><Relationship Id="rId29" Type="http://schemas.openxmlformats.org/officeDocument/2006/relationships/hyperlink" Target="consultantplus://offline/ref=099DD09ED8801BB91F60BF5C39155C1F786DE75C6268B7B2E3F1B533E081EDCC7E98635A80DED2663C794D8CB11BEE9A412A35192098531Dm6M" TargetMode="External"/><Relationship Id="rId1" Type="http://schemas.openxmlformats.org/officeDocument/2006/relationships/styles" Target="styles.xml"/><Relationship Id="rId6" Type="http://schemas.openxmlformats.org/officeDocument/2006/relationships/hyperlink" Target="consultantplus://offline/ref=099DD09ED8801BB91F60BF5C39155C1F7869E15C6966EAB8EBA8B931E78EB2DB79D16F5B80D9D26F35264899A043E293573536053C9A52DF19m0M" TargetMode="External"/><Relationship Id="rId11" Type="http://schemas.openxmlformats.org/officeDocument/2006/relationships/hyperlink" Target="consultantplus://offline/ref=099DD09ED8801BB91F60BF5C39155C1F7869E05C6566EAB8EBA8B931E78EB2DB79D16F5B80D9D16D36264899A043E293573536053C9A52DF19m0M" TargetMode="External"/><Relationship Id="rId24" Type="http://schemas.openxmlformats.org/officeDocument/2006/relationships/hyperlink" Target="consultantplus://offline/ref=099DD09ED8801BB91F60BF5C39155C1F7868EA5E616BEAB8EBA8B931E78EB2DB79D16F5982D2863F737811C9EC08EE904129370612mAM" TargetMode="External"/><Relationship Id="rId32" Type="http://schemas.openxmlformats.org/officeDocument/2006/relationships/hyperlink" Target="consultantplus://offline/ref=099DD09ED8801BB91F60BF5C39155C1F7960E5596066EAB8EBA8B931E78EB2DB79D16F5B80D9D26E3E264899A043E293573536053C9A52DF19m0M" TargetMode="External"/><Relationship Id="rId37" Type="http://schemas.openxmlformats.org/officeDocument/2006/relationships/hyperlink" Target="consultantplus://offline/ref=099DD09ED8801BB91F60BF5C39155C1F796AE35A6460EAB8EBA8B931E78EB2DB79D16F5B80D9D26E3E264899A043E293573536053C9A52DF19m0M" TargetMode="External"/><Relationship Id="rId40" Type="http://schemas.openxmlformats.org/officeDocument/2006/relationships/hyperlink" Target="consultantplus://offline/ref=099DD09ED8801BB91F60BF5C39155C1F7A6CE35B6062EAB8EBA8B931E78EB2DB79D16F5B80D9D26E34264899A043E293573536053C9A52DF19m0M" TargetMode="External"/><Relationship Id="rId45" Type="http://schemas.openxmlformats.org/officeDocument/2006/relationships/image" Target="media/image2.emf"/><Relationship Id="rId53" Type="http://schemas.openxmlformats.org/officeDocument/2006/relationships/image" Target="media/image10.emf"/><Relationship Id="rId58" Type="http://schemas.openxmlformats.org/officeDocument/2006/relationships/image" Target="media/image15.emf"/><Relationship Id="rId66" Type="http://schemas.openxmlformats.org/officeDocument/2006/relationships/fontTable" Target="fontTable.xml"/><Relationship Id="rId5" Type="http://schemas.openxmlformats.org/officeDocument/2006/relationships/hyperlink" Target="consultantplus://offline/ref=099DD09ED8801BB91F60BF5C39155C1F7869E05C6566EAB8EBA8B931E78EB2DB79D16F5B80D9D36B34264899A043E293573536053C9A52DF19m0M" TargetMode="External"/><Relationship Id="rId15" Type="http://schemas.openxmlformats.org/officeDocument/2006/relationships/hyperlink" Target="consultantplus://offline/ref=099DD09ED8801BB91F60BF5C39155C1F7869E05C6964EAB8EBA8B931E78EB2DB6BD1375781D1CC6F35331EC8E511mEM" TargetMode="External"/><Relationship Id="rId23" Type="http://schemas.openxmlformats.org/officeDocument/2006/relationships/hyperlink" Target="consultantplus://offline/ref=099DD09ED8801BB91F60BF5C39155C1F7869E15C6966EAB8EBA8B931E78EB2DB79D16F5B80D9D26F35264899A043E293573536053C9A52DF19m0M" TargetMode="External"/><Relationship Id="rId28" Type="http://schemas.openxmlformats.org/officeDocument/2006/relationships/hyperlink" Target="consultantplus://offline/ref=099DD09ED8801BB91F60BF5C39155C1F786DE75C6268B7B2E3F1B533E081EDCC7E98635A80D9D1683C794D8CB11BEE9A412A35192098531Dm6M" TargetMode="External"/><Relationship Id="rId36" Type="http://schemas.openxmlformats.org/officeDocument/2006/relationships/hyperlink" Target="consultantplus://offline/ref=099DD09ED8801BB91F60BF5C39155C1F7869E15C6966EAB8EBA8B931E78EB2DB79D16F5B80D9D26F35264899A043E293573536053C9A52DF19m0M" TargetMode="External"/><Relationship Id="rId49" Type="http://schemas.openxmlformats.org/officeDocument/2006/relationships/image" Target="media/image6.emf"/><Relationship Id="rId57" Type="http://schemas.openxmlformats.org/officeDocument/2006/relationships/image" Target="media/image14.emf"/><Relationship Id="rId61" Type="http://schemas.openxmlformats.org/officeDocument/2006/relationships/image" Target="media/image18.emf"/><Relationship Id="rId10" Type="http://schemas.openxmlformats.org/officeDocument/2006/relationships/hyperlink" Target="consultantplus://offline/ref=099DD09ED8801BB91F60BF5C39155C1F7A6BE05B6261EAB8EBA8B931E78EB2DB79D16F5B80D9D26C33264899A043E293573536053C9A52DF19m0M" TargetMode="External"/><Relationship Id="rId19" Type="http://schemas.openxmlformats.org/officeDocument/2006/relationships/hyperlink" Target="consultantplus://offline/ref=099DD09ED8801BB91F60BF5C39155C1F7A6AEB5F6464EAB8EBA8B931E78EB2DB79D16F5B80D9D26F35264899A043E293573536053C9A52DF19m0M" TargetMode="External"/><Relationship Id="rId31" Type="http://schemas.openxmlformats.org/officeDocument/2006/relationships/hyperlink" Target="consultantplus://offline/ref=099DD09ED8801BB91F60BF5C39155C1F7A6BE05B6261EAB8EBA8B931E78EB2DB79D16F5B80D9D26F37264899A043E293573536053C9A52DF19m0M" TargetMode="External"/><Relationship Id="rId44" Type="http://schemas.openxmlformats.org/officeDocument/2006/relationships/image" Target="media/image1.emf"/><Relationship Id="rId52" Type="http://schemas.openxmlformats.org/officeDocument/2006/relationships/image" Target="media/image9.emf"/><Relationship Id="rId60" Type="http://schemas.openxmlformats.org/officeDocument/2006/relationships/image" Target="media/image17.emf"/><Relationship Id="rId65" Type="http://schemas.openxmlformats.org/officeDocument/2006/relationships/image" Target="media/image22.emf"/><Relationship Id="rId4" Type="http://schemas.openxmlformats.org/officeDocument/2006/relationships/hyperlink" Target="consultantplus://offline/ref=099DD09ED8801BB91F60BF5C39155C1F7868E65F6560EAB8EBA8B931E78EB2DB79D16F5B84D8D93A666949C5E51EF1935D3535072319m0M" TargetMode="External"/><Relationship Id="rId9" Type="http://schemas.openxmlformats.org/officeDocument/2006/relationships/hyperlink" Target="consultantplus://offline/ref=099DD09ED8801BB91F60BF5C39155C1F7A6BE05B6261EAB8EBA8B931E78EB2DB79D16F5B80D9D26F37264899A043E293573536053C9A52DF19m0M" TargetMode="External"/><Relationship Id="rId14" Type="http://schemas.openxmlformats.org/officeDocument/2006/relationships/hyperlink" Target="consultantplus://offline/ref=099DD09ED8801BB91F60BF5C39155C1F7868E4586861EAB8EBA8B931E78EB2DB79D16F5B80D9D26F31264899A043E293573536053C9A52DF19m0M" TargetMode="External"/><Relationship Id="rId22" Type="http://schemas.openxmlformats.org/officeDocument/2006/relationships/hyperlink" Target="consultantplus://offline/ref=099DD09ED8801BB91F60BF5C39155C1F7869E15C6966EAB8EBA8B931E78EB2DB79D16F5B80D9D26F35264899A043E293573536053C9A52DF19m0M" TargetMode="External"/><Relationship Id="rId27" Type="http://schemas.openxmlformats.org/officeDocument/2006/relationships/hyperlink" Target="consultantplus://offline/ref=099DD09ED8801BB91F60BF5C39155C1F7869E35A6960EAB8EBA8B931E78EB2DB79D16F5B80D9D26B36264899A043E293573536053C9A52DF19m0M" TargetMode="External"/><Relationship Id="rId30" Type="http://schemas.openxmlformats.org/officeDocument/2006/relationships/hyperlink" Target="consultantplus://offline/ref=099DD09ED8801BB91F60BF5C39155C1F7A6DE355666AEAB8EBA8B931E78EB2DB79D16F5B80D9D26F34264899A043E293573536053C9A52DF19m0M" TargetMode="External"/><Relationship Id="rId35" Type="http://schemas.openxmlformats.org/officeDocument/2006/relationships/hyperlink" Target="consultantplus://offline/ref=099DD09ED8801BB91F60BF5C39155C1F786DE75C6268B7B2E3F1B533E081EDCC7E98635A80DED2663C794D8CB11BEE9A412A35192098531Dm6M" TargetMode="External"/><Relationship Id="rId43" Type="http://schemas.openxmlformats.org/officeDocument/2006/relationships/hyperlink" Target="consultantplus://offline/ref=099DD09ED8801BB91F60BF5C39155C1F7A6CE35B6062EAB8EBA8B931E78EB2DB79D16F5B80D9D26E32264899A043E293573536053C9A52DF19m0M" TargetMode="External"/><Relationship Id="rId48" Type="http://schemas.openxmlformats.org/officeDocument/2006/relationships/image" Target="media/image5.emf"/><Relationship Id="rId56" Type="http://schemas.openxmlformats.org/officeDocument/2006/relationships/image" Target="media/image13.emf"/><Relationship Id="rId64" Type="http://schemas.openxmlformats.org/officeDocument/2006/relationships/image" Target="media/image21.emf"/><Relationship Id="rId8" Type="http://schemas.openxmlformats.org/officeDocument/2006/relationships/hyperlink" Target="consultantplus://offline/ref=099DD09ED8801BB91F60BF5C39155C1F7868EA5E616BEAB8EBA8B931E78EB2DB79D16F5B89D1D93A666949C5E51EF1935D3535072319m0M" TargetMode="External"/><Relationship Id="rId51" Type="http://schemas.openxmlformats.org/officeDocument/2006/relationships/image" Target="media/image8.emf"/><Relationship Id="rId3" Type="http://schemas.openxmlformats.org/officeDocument/2006/relationships/webSettings" Target="webSettings.xml"/><Relationship Id="rId12" Type="http://schemas.openxmlformats.org/officeDocument/2006/relationships/hyperlink" Target="consultantplus://offline/ref=099DD09ED8801BB91F60BF5C39155C1F7869E05C6566EAB8EBA8B931E78EB2DB79D16F5B80D9D16D36264899A043E293573536053C9A52DF19m0M" TargetMode="External"/><Relationship Id="rId17" Type="http://schemas.openxmlformats.org/officeDocument/2006/relationships/hyperlink" Target="consultantplus://offline/ref=099DD09ED8801BB91F60BF5C39155C1F7961EB5E6064EAB8EBA8B931E78EB2DB79D16F5B80D9D66E34264899A043E293573536053C9A52DF19m0M" TargetMode="External"/><Relationship Id="rId25" Type="http://schemas.openxmlformats.org/officeDocument/2006/relationships/hyperlink" Target="consultantplus://offline/ref=099DD09ED8801BB91F60BF5C39155C1F7969E4556161EAB8EBA8B931E78EB2DB79D16F5B80D9D26F36264899A043E293573536053C9A52DF19m0M" TargetMode="External"/><Relationship Id="rId33" Type="http://schemas.openxmlformats.org/officeDocument/2006/relationships/hyperlink" Target="consultantplus://offline/ref=099DD09ED8801BB91F60BF5C39155C1F7868EB5A6163EAB8EBA8B931E78EB2DB6BD1375781D1CC6F35331EC8E511mEM" TargetMode="External"/><Relationship Id="rId38" Type="http://schemas.openxmlformats.org/officeDocument/2006/relationships/hyperlink" Target="consultantplus://offline/ref=099DD09ED8801BB91F60BF5C39155C1F7A6CE35B6062EAB8EBA8B931E78EB2DB79D16F5B80D9D26E32264899A043E293573536053C9A52DF19m0M" TargetMode="External"/><Relationship Id="rId46" Type="http://schemas.openxmlformats.org/officeDocument/2006/relationships/image" Target="media/image3.emf"/><Relationship Id="rId59" Type="http://schemas.openxmlformats.org/officeDocument/2006/relationships/image" Target="media/image16.emf"/><Relationship Id="rId67" Type="http://schemas.openxmlformats.org/officeDocument/2006/relationships/theme" Target="theme/theme1.xml"/><Relationship Id="rId20" Type="http://schemas.openxmlformats.org/officeDocument/2006/relationships/hyperlink" Target="consultantplus://offline/ref=099DD09ED8801BB91F60BF5C39155C1F7869E15C6966EAB8EBA8B931E78EB2DB79D16F5B80DDD06F32264899A043E293573536053C9A52DF19m0M" TargetMode="External"/><Relationship Id="rId41" Type="http://schemas.openxmlformats.org/officeDocument/2006/relationships/hyperlink" Target="consultantplus://offline/ref=099DD09ED8801BB91F60BF5C39155C1F7A6CE35B6062EAB8EBA8B931E78EB2DB79D16F5B80D9D26E32264899A043E293573536053C9A52DF19m0M" TargetMode="External"/><Relationship Id="rId54" Type="http://schemas.openxmlformats.org/officeDocument/2006/relationships/image" Target="media/image11.emf"/><Relationship Id="rId62"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11720</Words>
  <Characters>66806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юрист</cp:lastModifiedBy>
  <cp:revision>8</cp:revision>
  <dcterms:created xsi:type="dcterms:W3CDTF">2017-02-22T13:09:00Z</dcterms:created>
  <dcterms:modified xsi:type="dcterms:W3CDTF">2019-01-29T09:33:00Z</dcterms:modified>
</cp:coreProperties>
</file>