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C9" w:rsidRDefault="00450960" w:rsidP="00C65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45096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Виды, формы и условия оказания медицинской помощи</w:t>
      </w:r>
    </w:p>
    <w:p w:rsidR="00C65AC9" w:rsidRPr="00C65AC9" w:rsidRDefault="00450960" w:rsidP="00C65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C65A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В рамках </w:t>
      </w:r>
      <w:r w:rsidR="00C65AC9" w:rsidRPr="00C65AC9">
        <w:rPr>
          <w:rFonts w:ascii="Times New Roman" w:hAnsi="Times New Roman" w:cs="Times New Roman"/>
          <w:sz w:val="24"/>
          <w:szCs w:val="24"/>
          <w:u w:val="single"/>
        </w:rPr>
        <w:t xml:space="preserve">Закона РФ от 02.07.1992 N 3185-1 "О психиатрической помощи и гарантиях прав граждан при ее оказании" </w:t>
      </w:r>
      <w:r w:rsidRPr="00C65A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бесплатно предоставляются: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16. Виды психиатрической помощи и социальной поддержки, гарантируемые государством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>
        <w:rPr>
          <w:rFonts w:ascii="Times New Roman" w:hAnsi="Times New Roman" w:cs="Times New Roman"/>
          <w:sz w:val="24"/>
          <w:szCs w:val="24"/>
        </w:rPr>
        <w:t>(1) Государством гарантируются: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медицинских экспертиз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социально-бытовая помощь и содействие в трудоустройстве лиц, страдающих психическими расстройствами;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опеки;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образования инвалидами и несовершеннолетними, страдающими психическими расстройствами;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психиатрическая помощь при стихийных бедствиях и катастрофах.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все виды организаций, оказывающих психиатрическую помощь, по возможности по месту жительства пациентов;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оказание психиатрической помощи, предусмотренной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лечебно-производственные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предприятия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общежития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лиц, страдающих психическими расстройствами, утративших социальные связи;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иные меры, необходимые для социальной поддержки лиц, страдающих психическими расстройствами.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23. Психиатрическое освидетельствование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>
        <w:rPr>
          <w:rFonts w:ascii="Times New Roman" w:hAnsi="Times New Roman" w:cs="Times New Roman"/>
          <w:sz w:val="24"/>
          <w:szCs w:val="24"/>
        </w:rP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ar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"а" части четвертой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>
        <w:rPr>
          <w:rFonts w:ascii="Times New Roman" w:hAnsi="Times New Roman" w:cs="Times New Roman"/>
          <w:sz w:val="24"/>
          <w:szCs w:val="24"/>
        </w:rPr>
        <w:t>а) его непосредственную опасность для себя или окружающих, или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r>
        <w:rPr>
          <w:rFonts w:ascii="Times New Roman" w:hAnsi="Times New Roman" w:cs="Times New Roman"/>
          <w:sz w:val="24"/>
          <w:szCs w:val="24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"/>
      <w:bookmarkEnd w:id="4"/>
      <w:r>
        <w:rPr>
          <w:rFonts w:ascii="Times New Roman" w:hAnsi="Times New Roman" w:cs="Times New Roman"/>
          <w:sz w:val="24"/>
          <w:szCs w:val="24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"/>
      <w:bookmarkEnd w:id="5"/>
      <w:r>
        <w:rPr>
          <w:rFonts w:ascii="Times New Roman" w:hAnsi="Times New Roman" w:cs="Times New Roman"/>
          <w:sz w:val="24"/>
          <w:szCs w:val="24"/>
        </w:rP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ar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Психиатрическое освидетельствование гражданина, указанного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проводится в рамках военно-врачебной экспертизы в соответствии со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5"/>
      <w:bookmarkEnd w:id="6"/>
      <w:r>
        <w:rPr>
          <w:rFonts w:ascii="Times New Roman" w:hAnsi="Times New Roman" w:cs="Times New Roman"/>
          <w:sz w:val="24"/>
          <w:szCs w:val="24"/>
        </w:rPr>
        <w:t>Статья 24. Психиатрическое освидетельствование лица без его согласия или без согласия его законного представителя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В случаях, предусмотренных </w:t>
      </w:r>
      <w:hyperlink w:anchor="Par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"а" части четвертой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пятой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В случаях, предусмотренных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"в" части четвертой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20"/>
      <w:bookmarkEnd w:id="7"/>
      <w:r>
        <w:rPr>
          <w:rFonts w:ascii="Times New Roman" w:hAnsi="Times New Roman" w:cs="Times New Roman"/>
          <w:sz w:val="24"/>
          <w:szCs w:val="24"/>
        </w:rP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ar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пятой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ar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четвертой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"в" части четвертой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решает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26. Психиатрическая помощь, оказываемая в амбулаторных условиях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4"/>
      <w:bookmarkEnd w:id="8"/>
      <w:r>
        <w:rPr>
          <w:rFonts w:ascii="Times New Roman" w:hAnsi="Times New Roman" w:cs="Times New Roman"/>
          <w:sz w:val="24"/>
          <w:szCs w:val="24"/>
        </w:rP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ar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27. Диспансерное наблюдение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0"/>
      <w:bookmarkEnd w:id="9"/>
      <w:r>
        <w:rPr>
          <w:rFonts w:ascii="Times New Roman" w:hAnsi="Times New Roman" w:cs="Times New Roman"/>
          <w:sz w:val="24"/>
          <w:szCs w:val="24"/>
        </w:rP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ar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 статьи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ar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ar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>
        <w:rPr>
          <w:rFonts w:ascii="Times New Roman" w:hAnsi="Times New Roman" w:cs="Times New Roman"/>
          <w:sz w:val="24"/>
          <w:szCs w:val="24"/>
        </w:rP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(4.1) Лицо, признанное в установленном законом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ar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</w:t>
      </w:r>
      <w:r>
        <w:rPr>
          <w:rFonts w:ascii="Times New Roman" w:hAnsi="Times New Roman" w:cs="Times New Roman"/>
          <w:sz w:val="24"/>
          <w:szCs w:val="24"/>
        </w:rPr>
        <w:lastRenderedPageBreak/>
        <w:t>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65"/>
      <w:bookmarkEnd w:id="10"/>
      <w:r>
        <w:rPr>
          <w:rFonts w:ascii="Times New Roman" w:hAnsi="Times New Roman" w:cs="Times New Roman"/>
          <w:sz w:val="24"/>
          <w:szCs w:val="24"/>
        </w:rP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его непосредственную опасность для себя или окружающих, или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30. Меры обеспечения безопасности при оказании психиатрической помощи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C65AC9" w:rsidRDefault="00FF0B2A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AC9">
        <w:rPr>
          <w:rFonts w:ascii="Times New Roman" w:hAnsi="Times New Roman" w:cs="Times New Roman"/>
          <w:sz w:val="24"/>
          <w:szCs w:val="24"/>
        </w:rP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 w:rsidR="00C65AC9">
        <w:rPr>
          <w:rFonts w:ascii="Times New Roman" w:hAnsi="Times New Roman" w:cs="Times New Roman"/>
          <w:sz w:val="24"/>
          <w:szCs w:val="24"/>
        </w:rP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полиции".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6"/>
      <w:bookmarkEnd w:id="1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ar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первых шести месяцев несовершеннолетний подлежит психиатрическому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ar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91"/>
      <w:bookmarkEnd w:id="12"/>
      <w:r>
        <w:rPr>
          <w:rFonts w:ascii="Times New Roman" w:hAnsi="Times New Roman" w:cs="Times New Roman"/>
          <w:sz w:val="24"/>
          <w:szCs w:val="24"/>
        </w:rP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4"/>
      <w:bookmarkEnd w:id="13"/>
      <w:r>
        <w:rPr>
          <w:rFonts w:ascii="Times New Roman" w:hAnsi="Times New Roman" w:cs="Times New Roman"/>
          <w:sz w:val="24"/>
          <w:szCs w:val="24"/>
        </w:rP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ar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99"/>
      <w:bookmarkEnd w:id="14"/>
      <w:r>
        <w:rPr>
          <w:rFonts w:ascii="Times New Roman" w:hAnsi="Times New Roman" w:cs="Times New Roman"/>
          <w:sz w:val="24"/>
          <w:szCs w:val="24"/>
        </w:rPr>
        <w:t>Статья 33. Обращение в суд по вопросу о госпитализации в недобровольном порядке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ar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подается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суд представителем медицинской организации, в которой находится лицо.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34. Рассмотрение заявления о госпитализации в недобровольном порядке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рассматривает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пяти дней с момента его принятия в помещении суда либо в указанной медицинской организации.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(3) Участие в рассмотрении заявления прокурора, ходатайствующего о госпитализации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121"/>
      <w:bookmarkEnd w:id="15"/>
      <w:r>
        <w:rPr>
          <w:rFonts w:ascii="Times New Roman" w:hAnsi="Times New Roman" w:cs="Times New Roman"/>
          <w:sz w:val="24"/>
          <w:szCs w:val="24"/>
        </w:rPr>
        <w:t>Статья 35. Постановление судьи по заявлению о госпитализации в недобровольном порядке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Рассмотрев заявление по существу, судья удовлетворяет либо отклоняет его.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129"/>
      <w:bookmarkEnd w:id="16"/>
      <w:r>
        <w:rPr>
          <w:rFonts w:ascii="Times New Roman" w:hAnsi="Times New Roman" w:cs="Times New Roman"/>
          <w:sz w:val="24"/>
          <w:szCs w:val="24"/>
        </w:rPr>
        <w:t>Статья 36. Продление госпитализации в недобровольном порядке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в суд по месту нахождения указанной медицинской организации. Судья в порядке, предусмотренном </w:t>
      </w:r>
      <w:hyperlink w:anchor="Par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138"/>
      <w:bookmarkEnd w:id="17"/>
      <w:r>
        <w:rPr>
          <w:rFonts w:ascii="Times New Roman" w:hAnsi="Times New Roman" w:cs="Times New Roman"/>
          <w:sz w:val="24"/>
          <w:szCs w:val="24"/>
        </w:rP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выписывать газеты и журналы;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общее образование, в том числе по адаптированной образовательной программе;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переписку без цензуры;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 отправлять посылки, бандероли и денежные переводы;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телефоном;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посетителей;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и приобретать предметы первой необходимости, пользоваться собственной одеждой.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173"/>
      <w:bookmarkEnd w:id="18"/>
      <w:r>
        <w:rPr>
          <w:rFonts w:ascii="Times New Roman" w:hAnsi="Times New Roman" w:cs="Times New Roman"/>
          <w:sz w:val="24"/>
          <w:szCs w:val="24"/>
        </w:rPr>
        <w:t>Статья 39. Обязанности медицинской организации, оказывающей психиатрическую помощь в стационарных условиях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законных представителей</w:t>
        </w:r>
      </w:hyperlink>
      <w:r>
        <w:rPr>
          <w:rFonts w:ascii="Times New Roman" w:hAnsi="Times New Roman" w:cs="Times New Roman"/>
          <w:sz w:val="24"/>
          <w:szCs w:val="24"/>
        </w:rPr>
        <w:t>, предусмотренных настоящим Законом, в том числе: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установленные настоящим Законом.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40. Выписка из медицинской организации, оказывающей психиатрическую помощь в стационарных условиях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пациента либо по решению лечащего врача.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1"/>
      <w:bookmarkEnd w:id="19"/>
      <w:r>
        <w:rPr>
          <w:rFonts w:ascii="Times New Roman" w:hAnsi="Times New Roman" w:cs="Times New Roman"/>
          <w:sz w:val="24"/>
          <w:szCs w:val="24"/>
        </w:rP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ar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ar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попечительства,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обязательное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ar1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ar1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Закона, а также законодательством Российской Федерации о социальном обслуживании.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C9" w:rsidRDefault="00C65AC9" w:rsidP="00FF0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C65AC9" w:rsidRDefault="00C65AC9" w:rsidP="00FF0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заявлению одного из родителей или иного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несовершеннолетнего, обязующихся осуществлять уход за выписываемым несовершеннолетним;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C65AC9" w:rsidRDefault="00C65AC9" w:rsidP="00C6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BD4" w:rsidRDefault="00972BD4" w:rsidP="00C65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65AC9" w:rsidRPr="000C1B6C" w:rsidRDefault="00C65AC9" w:rsidP="00C65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C65AC9" w:rsidRPr="000C1B6C" w:rsidSect="000C1B6C">
      <w:pgSz w:w="11906" w:h="16838"/>
      <w:pgMar w:top="992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C6" w:rsidRDefault="005324C6" w:rsidP="000C1B6C">
      <w:pPr>
        <w:spacing w:after="0" w:line="240" w:lineRule="auto"/>
      </w:pPr>
      <w:r>
        <w:separator/>
      </w:r>
    </w:p>
  </w:endnote>
  <w:endnote w:type="continuationSeparator" w:id="0">
    <w:p w:rsidR="005324C6" w:rsidRDefault="005324C6" w:rsidP="000C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C6" w:rsidRDefault="005324C6" w:rsidP="000C1B6C">
      <w:pPr>
        <w:spacing w:after="0" w:line="240" w:lineRule="auto"/>
      </w:pPr>
      <w:r>
        <w:separator/>
      </w:r>
    </w:p>
  </w:footnote>
  <w:footnote w:type="continuationSeparator" w:id="0">
    <w:p w:rsidR="005324C6" w:rsidRDefault="005324C6" w:rsidP="000C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1B0"/>
    <w:multiLevelType w:val="multilevel"/>
    <w:tmpl w:val="73D4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53B9"/>
    <w:multiLevelType w:val="multilevel"/>
    <w:tmpl w:val="45D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B3FBC"/>
    <w:multiLevelType w:val="multilevel"/>
    <w:tmpl w:val="8928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960"/>
    <w:rsid w:val="000C1B6C"/>
    <w:rsid w:val="002D2E5D"/>
    <w:rsid w:val="00450960"/>
    <w:rsid w:val="005324C6"/>
    <w:rsid w:val="00972BD4"/>
    <w:rsid w:val="00975426"/>
    <w:rsid w:val="00A702E4"/>
    <w:rsid w:val="00C65AC9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960"/>
  </w:style>
  <w:style w:type="paragraph" w:styleId="a4">
    <w:name w:val="header"/>
    <w:basedOn w:val="a"/>
    <w:link w:val="a5"/>
    <w:uiPriority w:val="99"/>
    <w:semiHidden/>
    <w:unhideWhenUsed/>
    <w:rsid w:val="000C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B6C"/>
  </w:style>
  <w:style w:type="paragraph" w:styleId="a6">
    <w:name w:val="footer"/>
    <w:basedOn w:val="a"/>
    <w:link w:val="a7"/>
    <w:uiPriority w:val="99"/>
    <w:semiHidden/>
    <w:unhideWhenUsed/>
    <w:rsid w:val="000C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1B6C"/>
  </w:style>
  <w:style w:type="paragraph" w:styleId="a8">
    <w:name w:val="List Paragraph"/>
    <w:basedOn w:val="a"/>
    <w:uiPriority w:val="34"/>
    <w:qFormat/>
    <w:rsid w:val="00C6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41C7EB125CADF931DDCBFF2AB04A9629E9DAA750361DC03865B03C9F7F17DD23C8BA4A65F2142MB48O" TargetMode="External"/><Relationship Id="rId13" Type="http://schemas.openxmlformats.org/officeDocument/2006/relationships/hyperlink" Target="consultantplus://offline/ref=3B3DC557D0C3632B58B7E67AE596F47B4E5B2A2F5CAD580BF690BD4EF5AD1495D9A4647DE571F7B6h861O" TargetMode="External"/><Relationship Id="rId18" Type="http://schemas.openxmlformats.org/officeDocument/2006/relationships/hyperlink" Target="consultantplus://offline/ref=3B3DC557D0C3632B58B7E67AE596F47B4E5B2A225FA8580BF690BD4EF5AD1495D9A4647DE570FEB5h869O" TargetMode="External"/><Relationship Id="rId26" Type="http://schemas.openxmlformats.org/officeDocument/2006/relationships/hyperlink" Target="consultantplus://offline/ref=3B3DC557D0C3632B58B7E67AE596F47B45522C2158A50501FEC9B14CF2A24B82DEED687CE570FFhB6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3DC557D0C3632B58B7E67AE596F47B45522C2158A50501FEC9B14CF2A24B82DEED687CE570FFhB67O" TargetMode="External"/><Relationship Id="rId7" Type="http://schemas.openxmlformats.org/officeDocument/2006/relationships/hyperlink" Target="consultantplus://offline/ref=C4041C7EB125CADF931DDCBFF2AB04A962909AAD7E0261DC03865B03C9F7F17DD23C8BA4A65F244EMB4BO" TargetMode="External"/><Relationship Id="rId12" Type="http://schemas.openxmlformats.org/officeDocument/2006/relationships/hyperlink" Target="consultantplus://offline/ref=3B3DC557D0C3632B58B7E67AE596F47B4D522C2451AA580BF690BD4EF5AD1495D9A4647DE570F9B3h864O" TargetMode="External"/><Relationship Id="rId17" Type="http://schemas.openxmlformats.org/officeDocument/2006/relationships/hyperlink" Target="consultantplus://offline/ref=3B3DC557D0C3632B58B7E67AE596F47B45522C2158A50501FEC9B14CF2A24B82DEED687CE570FFhB67O" TargetMode="External"/><Relationship Id="rId25" Type="http://schemas.openxmlformats.org/officeDocument/2006/relationships/hyperlink" Target="consultantplus://offline/ref=3B3DC557D0C3632B58B7E67AE596F47B45522C2158A50501FEC9B14CF2A24B82DEED687CE570FFhB6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3DC557D0C3632B58B7E67AE596F47B4E5B2A215BA9580BF690BD4EF5AD1495D9A4647DE570FDB0h867O" TargetMode="External"/><Relationship Id="rId20" Type="http://schemas.openxmlformats.org/officeDocument/2006/relationships/hyperlink" Target="consultantplus://offline/ref=3B3DC557D0C3632B58B7E67AE596F47B4E5B2A2E51A6580BF690BD4EF5hA6D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3DC557D0C3632B58B7E67AE596F47B4E5B2A215BA9580BF690BD4EF5AD1495D9A4647DE570FFB5h868O" TargetMode="External"/><Relationship Id="rId24" Type="http://schemas.openxmlformats.org/officeDocument/2006/relationships/hyperlink" Target="consultantplus://offline/ref=3B3DC557D0C3632B58B7E67AE596F47B45522C2158A50501FEC9B14CF2A24B82DEED687CE570FFhB67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3DC557D0C3632B58B7E67AE596F47B4E5B2A215BA9580BF690BD4EF5AD1495D9A4647DE570FFB1h863O" TargetMode="External"/><Relationship Id="rId23" Type="http://schemas.openxmlformats.org/officeDocument/2006/relationships/hyperlink" Target="consultantplus://offline/ref=3B3DC557D0C3632B58B7E67AE596F47B4E5B2A2F5CAD580BF690BD4EF5AD1495D9A4647DE571F7B4h864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3DC557D0C3632B58B7E67AE596F47B45522C2158A50501FEC9B14CF2A24B82DEED687CE570FFhB67O" TargetMode="External"/><Relationship Id="rId19" Type="http://schemas.openxmlformats.org/officeDocument/2006/relationships/hyperlink" Target="consultantplus://offline/ref=3B3DC557D0C3632B58B7E67AE596F47B45522C2158A50501FEC9B14CF2A24B82DEED687CE570FFhB6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41C7EB125CADF931DDCBFF2AB04A9629E9DAA750361DC03865B03C9F7F17DD23C8BA4A65F2141MB4EO" TargetMode="External"/><Relationship Id="rId14" Type="http://schemas.openxmlformats.org/officeDocument/2006/relationships/hyperlink" Target="consultantplus://offline/ref=3B3DC557D0C3632B58B7E67AE596F47B4E5B2A2F5CAD580BF690BD4EF5AD1495D9A4647DE571F6BAh862O" TargetMode="External"/><Relationship Id="rId22" Type="http://schemas.openxmlformats.org/officeDocument/2006/relationships/hyperlink" Target="consultantplus://offline/ref=3B3DC557D0C3632B58B7E67AE596F47B4E5B2A2F5CAD580BF690BD4EF5AD1495D9A4647DE571F7B5h860O" TargetMode="External"/><Relationship Id="rId27" Type="http://schemas.openxmlformats.org/officeDocument/2006/relationships/hyperlink" Target="consultantplus://offline/ref=3B3DC557D0C3632B58B7E67AE596F47B45522C2158A50501FEC9B14CF2A24B82DEED687CE570FFhB6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2016-11-17T13:11:00Z</cp:lastPrinted>
  <dcterms:created xsi:type="dcterms:W3CDTF">2016-11-17T10:42:00Z</dcterms:created>
  <dcterms:modified xsi:type="dcterms:W3CDTF">2016-11-17T15:03:00Z</dcterms:modified>
</cp:coreProperties>
</file>